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AF6FF4" w14:textId="77777777" w:rsidR="006F065E" w:rsidRPr="000570B0" w:rsidRDefault="006F065E" w:rsidP="00EA67C4">
      <w:pPr>
        <w:suppressAutoHyphens w:val="0"/>
        <w:spacing w:line="360" w:lineRule="auto"/>
        <w:rPr>
          <w:rFonts w:cs="Times New Roman"/>
          <w:b/>
          <w:bCs/>
          <w:color w:val="auto"/>
          <w:sz w:val="24"/>
          <w:szCs w:val="24"/>
        </w:rPr>
      </w:pPr>
    </w:p>
    <w:p w14:paraId="3A66B95C" w14:textId="7915CAF8" w:rsidR="006F065E" w:rsidRPr="000570B0" w:rsidRDefault="00721646" w:rsidP="00EA67C4">
      <w:pPr>
        <w:suppressAutoHyphens w:val="0"/>
        <w:spacing w:line="360" w:lineRule="aut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t>PROCESSO 1145</w:t>
      </w:r>
      <w:r w:rsidR="005F44C9">
        <w:rPr>
          <w:rFonts w:ascii="Arial" w:hAnsi="Arial" w:cs="Arial"/>
          <w:b/>
          <w:bCs/>
          <w:color w:val="auto"/>
          <w:sz w:val="24"/>
          <w:szCs w:val="24"/>
        </w:rPr>
        <w:t>/2026</w:t>
      </w:r>
      <w:r w:rsidR="006F065E" w:rsidRPr="000570B0">
        <w:rPr>
          <w:rFonts w:ascii="Arial" w:hAnsi="Arial" w:cs="Arial"/>
          <w:b/>
          <w:bCs/>
          <w:color w:val="auto"/>
          <w:sz w:val="24"/>
          <w:szCs w:val="24"/>
        </w:rPr>
        <w:t xml:space="preserve"> - PREFEITURA MUNICIPAL DE DONA FRANCISCA</w:t>
      </w:r>
    </w:p>
    <w:p w14:paraId="1F076177" w14:textId="39EFBA75" w:rsidR="006F065E" w:rsidRDefault="008C2B57" w:rsidP="00EA67C4">
      <w:pPr>
        <w:suppressAutoHyphens w:val="0"/>
        <w:spacing w:line="360" w:lineRule="aut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t xml:space="preserve">DISPENSA </w:t>
      </w:r>
      <w:r w:rsidR="00661367">
        <w:rPr>
          <w:rFonts w:ascii="Arial" w:hAnsi="Arial" w:cs="Arial"/>
          <w:b/>
          <w:bCs/>
          <w:color w:val="auto"/>
          <w:sz w:val="24"/>
          <w:szCs w:val="24"/>
        </w:rPr>
        <w:t xml:space="preserve">DE LICITAÇÃO </w:t>
      </w:r>
      <w:r>
        <w:rPr>
          <w:rFonts w:ascii="Arial" w:hAnsi="Arial" w:cs="Arial"/>
          <w:b/>
          <w:bCs/>
          <w:color w:val="auto"/>
          <w:sz w:val="24"/>
          <w:szCs w:val="24"/>
        </w:rPr>
        <w:t>POR EMERGÊNCIA</w:t>
      </w:r>
    </w:p>
    <w:p w14:paraId="559E288A" w14:textId="77777777" w:rsidR="00661367" w:rsidRPr="000570B0" w:rsidRDefault="00661367" w:rsidP="00EA67C4">
      <w:pPr>
        <w:suppressAutoHyphens w:val="0"/>
        <w:spacing w:line="360" w:lineRule="aut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</w:p>
    <w:p w14:paraId="0CE3E616" w14:textId="3FC2AEAF" w:rsidR="00442FE9" w:rsidRPr="00661367" w:rsidRDefault="00661367" w:rsidP="00EA67C4">
      <w:pPr>
        <w:suppressAutoHyphens w:val="0"/>
        <w:spacing w:line="36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661367">
        <w:rPr>
          <w:rFonts w:ascii="Arial" w:hAnsi="Arial" w:cs="Arial"/>
          <w:b/>
          <w:color w:val="auto"/>
          <w:sz w:val="24"/>
          <w:szCs w:val="24"/>
        </w:rPr>
        <w:t>01 - DO OBJETO</w:t>
      </w:r>
      <w:r w:rsidR="00442FE9">
        <w:rPr>
          <w:rFonts w:ascii="Arial" w:hAnsi="Arial" w:cs="Arial"/>
          <w:b/>
          <w:color w:val="auto"/>
          <w:sz w:val="24"/>
          <w:szCs w:val="24"/>
        </w:rPr>
        <w:t xml:space="preserve">: </w:t>
      </w:r>
      <w:r w:rsidR="009A19D6">
        <w:rPr>
          <w:rFonts w:ascii="Arial" w:hAnsi="Arial" w:cs="Arial"/>
          <w:color w:val="auto"/>
          <w:sz w:val="24"/>
          <w:szCs w:val="24"/>
        </w:rPr>
        <w:t>C</w:t>
      </w:r>
      <w:r w:rsidR="00442FE9" w:rsidRPr="00442FE9">
        <w:rPr>
          <w:rFonts w:ascii="Arial" w:hAnsi="Arial" w:cs="Arial"/>
          <w:color w:val="auto"/>
          <w:sz w:val="24"/>
          <w:szCs w:val="24"/>
        </w:rPr>
        <w:t xml:space="preserve">ontratação de empresa para realizar execução de sondagem de reconhecimento de subsolo do tipo a percussão de acordo com as </w:t>
      </w:r>
      <w:proofErr w:type="spellStart"/>
      <w:r w:rsidR="00442FE9" w:rsidRPr="00442FE9">
        <w:rPr>
          <w:rFonts w:ascii="Arial" w:hAnsi="Arial" w:cs="Arial"/>
          <w:color w:val="auto"/>
          <w:sz w:val="24"/>
          <w:szCs w:val="24"/>
        </w:rPr>
        <w:t>espec</w:t>
      </w:r>
      <w:proofErr w:type="spellEnd"/>
      <w:r w:rsidR="008C2B57">
        <w:rPr>
          <w:rFonts w:ascii="Arial" w:hAnsi="Arial" w:cs="Arial"/>
          <w:color w:val="auto"/>
          <w:sz w:val="24"/>
          <w:szCs w:val="24"/>
        </w:rPr>
        <w:tab/>
      </w:r>
      <w:proofErr w:type="spellStart"/>
      <w:r w:rsidR="008C2B57">
        <w:rPr>
          <w:rFonts w:ascii="Arial" w:hAnsi="Arial" w:cs="Arial"/>
          <w:color w:val="auto"/>
          <w:sz w:val="24"/>
          <w:szCs w:val="24"/>
        </w:rPr>
        <w:t>ificações</w:t>
      </w:r>
      <w:proofErr w:type="spellEnd"/>
      <w:r w:rsidR="00442FE9" w:rsidRPr="00442FE9">
        <w:rPr>
          <w:rFonts w:ascii="Arial" w:hAnsi="Arial" w:cs="Arial"/>
          <w:color w:val="auto"/>
          <w:sz w:val="24"/>
          <w:szCs w:val="24"/>
        </w:rPr>
        <w:t xml:space="preserve"> da NBR 6484 e ensaio CBR para o programa A casa </w:t>
      </w:r>
      <w:proofErr w:type="gramStart"/>
      <w:r w:rsidR="00442FE9" w:rsidRPr="00442FE9">
        <w:rPr>
          <w:rFonts w:ascii="Arial" w:hAnsi="Arial" w:cs="Arial"/>
          <w:color w:val="auto"/>
          <w:sz w:val="24"/>
          <w:szCs w:val="24"/>
        </w:rPr>
        <w:t>é Sua</w:t>
      </w:r>
      <w:proofErr w:type="gramEnd"/>
      <w:r w:rsidR="00442FE9" w:rsidRPr="00442FE9">
        <w:rPr>
          <w:rFonts w:ascii="Arial" w:hAnsi="Arial" w:cs="Arial"/>
          <w:color w:val="auto"/>
          <w:sz w:val="24"/>
          <w:szCs w:val="24"/>
        </w:rPr>
        <w:t xml:space="preserve"> – Calamidade 2</w:t>
      </w:r>
    </w:p>
    <w:p w14:paraId="6458AAFE" w14:textId="1EBB2E65" w:rsidR="002C7451" w:rsidRPr="00661367" w:rsidRDefault="00661367" w:rsidP="00EA67C4">
      <w:pPr>
        <w:suppressAutoHyphens w:val="0"/>
        <w:spacing w:line="36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661367">
        <w:rPr>
          <w:rFonts w:ascii="Arial" w:hAnsi="Arial" w:cs="Arial"/>
          <w:b/>
          <w:color w:val="auto"/>
          <w:sz w:val="24"/>
          <w:szCs w:val="24"/>
        </w:rPr>
        <w:t>02 - DA CONTRATADA:</w:t>
      </w:r>
      <w:r w:rsidR="00CD246D">
        <w:rPr>
          <w:rFonts w:ascii="Arial" w:hAnsi="Arial" w:cs="Arial"/>
          <w:color w:val="auto"/>
          <w:sz w:val="24"/>
          <w:szCs w:val="24"/>
        </w:rPr>
        <w:t xml:space="preserve"> TTS SERVIÇOS DE SONDAGEM E PERFURAÇÕES DO SOLO</w:t>
      </w:r>
      <w:r w:rsidRPr="00661367">
        <w:rPr>
          <w:rFonts w:ascii="Arial" w:hAnsi="Arial" w:cs="Arial"/>
          <w:color w:val="auto"/>
          <w:sz w:val="24"/>
          <w:szCs w:val="24"/>
        </w:rPr>
        <w:t>, CNPJ:</w:t>
      </w:r>
      <w:r w:rsidR="009E58F5">
        <w:rPr>
          <w:rFonts w:ascii="Arial" w:hAnsi="Arial" w:cs="Arial"/>
          <w:color w:val="auto"/>
          <w:sz w:val="24"/>
          <w:szCs w:val="24"/>
        </w:rPr>
        <w:t xml:space="preserve"> 24.6</w:t>
      </w:r>
      <w:bookmarkStart w:id="0" w:name="_GoBack"/>
      <w:bookmarkEnd w:id="0"/>
      <w:r w:rsidR="009E58F5">
        <w:rPr>
          <w:rFonts w:ascii="Arial" w:hAnsi="Arial" w:cs="Arial"/>
          <w:color w:val="auto"/>
          <w:sz w:val="24"/>
          <w:szCs w:val="24"/>
        </w:rPr>
        <w:t>42.959/0001-99</w:t>
      </w:r>
      <w:r w:rsidRPr="00661367">
        <w:rPr>
          <w:rFonts w:ascii="Arial" w:hAnsi="Arial" w:cs="Arial"/>
          <w:color w:val="auto"/>
          <w:sz w:val="24"/>
          <w:szCs w:val="24"/>
        </w:rPr>
        <w:t>,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Pr="00661367">
        <w:rPr>
          <w:rFonts w:ascii="Arial" w:hAnsi="Arial" w:cs="Arial"/>
          <w:color w:val="auto"/>
          <w:sz w:val="24"/>
          <w:szCs w:val="24"/>
        </w:rPr>
        <w:t>localizada</w:t>
      </w:r>
      <w:r w:rsidR="00DC0310">
        <w:rPr>
          <w:rFonts w:ascii="Arial" w:hAnsi="Arial" w:cs="Arial"/>
          <w:color w:val="auto"/>
          <w:sz w:val="24"/>
          <w:szCs w:val="24"/>
        </w:rPr>
        <w:t xml:space="preserve"> </w:t>
      </w:r>
      <w:r w:rsidR="00DC0310" w:rsidRPr="00DC0310">
        <w:rPr>
          <w:rFonts w:ascii="Arial" w:hAnsi="Arial" w:cs="Arial"/>
          <w:color w:val="auto"/>
          <w:sz w:val="24"/>
          <w:szCs w:val="24"/>
        </w:rPr>
        <w:t>R</w:t>
      </w:r>
      <w:r w:rsidR="00CD246D">
        <w:rPr>
          <w:rFonts w:ascii="Arial" w:hAnsi="Arial" w:cs="Arial"/>
          <w:color w:val="auto"/>
          <w:sz w:val="24"/>
          <w:szCs w:val="24"/>
        </w:rPr>
        <w:t xml:space="preserve"> COMANDANTE ALBERTO LUDWIG</w:t>
      </w:r>
      <w:r w:rsidR="0006266D">
        <w:rPr>
          <w:rFonts w:ascii="Arial" w:hAnsi="Arial" w:cs="Arial"/>
          <w:color w:val="auto"/>
          <w:sz w:val="24"/>
          <w:szCs w:val="24"/>
        </w:rPr>
        <w:t xml:space="preserve">, </w:t>
      </w:r>
      <w:r w:rsidRPr="00661367">
        <w:rPr>
          <w:rFonts w:ascii="Arial" w:hAnsi="Arial" w:cs="Arial"/>
          <w:color w:val="auto"/>
          <w:sz w:val="24"/>
          <w:szCs w:val="24"/>
        </w:rPr>
        <w:t>nº</w:t>
      </w:r>
      <w:r w:rsidR="00DC0310">
        <w:rPr>
          <w:rFonts w:ascii="Arial" w:hAnsi="Arial" w:cs="Arial"/>
          <w:color w:val="auto"/>
          <w:sz w:val="24"/>
          <w:szCs w:val="24"/>
        </w:rPr>
        <w:t xml:space="preserve"> </w:t>
      </w:r>
      <w:r w:rsidR="00CD246D">
        <w:rPr>
          <w:rFonts w:ascii="Arial" w:hAnsi="Arial" w:cs="Arial"/>
          <w:color w:val="auto"/>
          <w:sz w:val="24"/>
          <w:szCs w:val="24"/>
        </w:rPr>
        <w:t>01</w:t>
      </w:r>
      <w:r w:rsidRPr="00661367">
        <w:rPr>
          <w:rFonts w:ascii="Arial" w:hAnsi="Arial" w:cs="Arial"/>
          <w:color w:val="auto"/>
          <w:sz w:val="24"/>
          <w:szCs w:val="24"/>
        </w:rPr>
        <w:t xml:space="preserve">, </w:t>
      </w:r>
      <w:r>
        <w:rPr>
          <w:rFonts w:ascii="Arial" w:hAnsi="Arial" w:cs="Arial"/>
          <w:color w:val="auto"/>
          <w:sz w:val="24"/>
          <w:szCs w:val="24"/>
        </w:rPr>
        <w:t>bairro:</w:t>
      </w:r>
      <w:r w:rsidR="0098274F">
        <w:rPr>
          <w:rFonts w:ascii="Arial" w:hAnsi="Arial" w:cs="Arial"/>
          <w:color w:val="auto"/>
          <w:sz w:val="24"/>
          <w:szCs w:val="24"/>
        </w:rPr>
        <w:t xml:space="preserve"> CENTRO</w:t>
      </w:r>
      <w:r>
        <w:rPr>
          <w:rFonts w:ascii="Arial" w:hAnsi="Arial" w:cs="Arial"/>
          <w:color w:val="auto"/>
          <w:sz w:val="24"/>
          <w:szCs w:val="24"/>
        </w:rPr>
        <w:t>, Município:</w:t>
      </w:r>
      <w:r w:rsidR="0006266D" w:rsidRPr="0006266D">
        <w:t xml:space="preserve"> </w:t>
      </w:r>
      <w:r w:rsidR="00CD246D">
        <w:rPr>
          <w:rFonts w:ascii="Arial" w:hAnsi="Arial" w:cs="Arial"/>
          <w:sz w:val="24"/>
          <w:szCs w:val="24"/>
        </w:rPr>
        <w:t>DONA FRANCISCA/</w:t>
      </w:r>
      <w:r w:rsidR="002C7451">
        <w:rPr>
          <w:rFonts w:ascii="Arial" w:hAnsi="Arial" w:cs="Arial"/>
          <w:color w:val="auto"/>
          <w:sz w:val="24"/>
          <w:szCs w:val="24"/>
        </w:rPr>
        <w:t>RS</w:t>
      </w:r>
      <w:r w:rsidRPr="00661367">
        <w:rPr>
          <w:rFonts w:ascii="Arial" w:hAnsi="Arial" w:cs="Arial"/>
          <w:color w:val="auto"/>
          <w:sz w:val="24"/>
          <w:szCs w:val="24"/>
        </w:rPr>
        <w:t xml:space="preserve">, CEP: </w:t>
      </w:r>
      <w:r w:rsidR="00CD246D">
        <w:rPr>
          <w:rFonts w:ascii="Arial" w:hAnsi="Arial" w:cs="Arial"/>
          <w:color w:val="auto"/>
          <w:sz w:val="24"/>
          <w:szCs w:val="24"/>
        </w:rPr>
        <w:t>97.28</w:t>
      </w:r>
      <w:r w:rsidR="0098274F">
        <w:rPr>
          <w:rFonts w:ascii="Arial" w:hAnsi="Arial" w:cs="Arial"/>
          <w:color w:val="auto"/>
          <w:sz w:val="24"/>
          <w:szCs w:val="24"/>
        </w:rPr>
        <w:t>0-000</w:t>
      </w:r>
      <w:r w:rsidR="002C7451">
        <w:rPr>
          <w:rFonts w:ascii="Arial" w:hAnsi="Arial" w:cs="Arial"/>
          <w:color w:val="auto"/>
          <w:sz w:val="24"/>
          <w:szCs w:val="24"/>
        </w:rPr>
        <w:t>.</w:t>
      </w:r>
    </w:p>
    <w:p w14:paraId="402BD16B" w14:textId="40992B2F" w:rsidR="004404B2" w:rsidRDefault="00661367" w:rsidP="004404B2">
      <w:pPr>
        <w:suppressAutoHyphens w:val="0"/>
        <w:spacing w:line="360" w:lineRule="auto"/>
        <w:jc w:val="both"/>
        <w:rPr>
          <w:rFonts w:ascii="Arial" w:hAnsi="Arial" w:cs="Arial"/>
          <w:b/>
          <w:color w:val="auto"/>
          <w:sz w:val="24"/>
          <w:szCs w:val="24"/>
        </w:rPr>
      </w:pPr>
      <w:r w:rsidRPr="00661367">
        <w:rPr>
          <w:rFonts w:ascii="Arial" w:hAnsi="Arial" w:cs="Arial"/>
          <w:b/>
          <w:color w:val="auto"/>
          <w:sz w:val="24"/>
          <w:szCs w:val="24"/>
        </w:rPr>
        <w:t>03 - DO VALOR, DAS CONDIÇÕES DE PAGAMENTO, DA MODALIDADE DE</w:t>
      </w:r>
      <w:r w:rsidR="004404B2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Pr="00661367">
        <w:rPr>
          <w:rFonts w:ascii="Arial" w:hAnsi="Arial" w:cs="Arial"/>
          <w:b/>
          <w:color w:val="auto"/>
          <w:sz w:val="24"/>
          <w:szCs w:val="24"/>
        </w:rPr>
        <w:t>REAJUSTE E DA RUBRICA</w:t>
      </w:r>
    </w:p>
    <w:p w14:paraId="4F1A91D9" w14:textId="24C7DDBB" w:rsidR="00801D2F" w:rsidRDefault="00801D2F" w:rsidP="00801D2F">
      <w:pPr>
        <w:suppressAutoHyphens w:val="0"/>
        <w:spacing w:line="36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801D2F">
        <w:rPr>
          <w:rFonts w:ascii="Arial" w:hAnsi="Arial" w:cs="Arial"/>
          <w:color w:val="auto"/>
          <w:sz w:val="24"/>
          <w:szCs w:val="24"/>
        </w:rPr>
        <w:t xml:space="preserve">O valor total da contratação é de R$ 11.450,00 (onze mil, quatrocentos e cinquenta reais), conforme proposta apresentada pela empresa selecionada, sendo: R$ 8.000,00 (oito mil reais) referentes à execução de sondagem de subsolo tipo SPT e R$ 3.450,00 (três mil, quatrocentos e cinquenta reais) referentes à execução de ensaios geotécnicos e serviços complementares. A compatibilidade do preço foi verificada mediante análise de valores praticados no mercado para serviços de mesma natureza, bem como por meio de propostas e/ou referências técnicas equivalentes, restando demonstrado que o valor contratado se encontra condizente com os preços praticados, atendendo ao disposto no art. 23 da Lei nº 14.133/2021. A presente contratação fundamenta-se na hipótese de dispensa de licitação por situação emergencial, nos termos do art. 75, inciso VIII, da Lei nº 14.133/2021, considerando a necessidade imediata da execução dos serviços, a fim de evitar prejuízos ou riscos à Administração Pública. O pagamento será efetuado no prazo de até 15 (quinze) dias após a emissão da Nota Fiscal, devidamente atestada pelo responsável pela fiscalização do contrato. A medição dos serviços será realizada após a conclusão dos serviços executados, mediante a devida apresentação dos relatórios técnicos, os quais deverão estar em conformidade com as normas técnicas aplicáveis. </w:t>
      </w:r>
      <w:r w:rsidRPr="00801D2F">
        <w:rPr>
          <w:rFonts w:ascii="Arial" w:hAnsi="Arial" w:cs="Arial"/>
          <w:color w:val="auto"/>
          <w:sz w:val="24"/>
          <w:szCs w:val="24"/>
        </w:rPr>
        <w:lastRenderedPageBreak/>
        <w:t>Em caso de atraso no pagamento, poderão ser aplicadas as disposições previstas na legislação vigente. As despesas decorrentes da presente contratação correrão por conta da seguinte dotação orçamentária:</w:t>
      </w:r>
    </w:p>
    <w:p w14:paraId="5CD13C63" w14:textId="77777777" w:rsidR="00801D2F" w:rsidRPr="00801D2F" w:rsidRDefault="00801D2F" w:rsidP="00801D2F">
      <w:pPr>
        <w:suppressAutoHyphens w:val="0"/>
        <w:spacing w:line="36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801D2F">
        <w:rPr>
          <w:rFonts w:ascii="Arial" w:hAnsi="Arial" w:cs="Arial"/>
          <w:color w:val="auto"/>
          <w:sz w:val="24"/>
          <w:szCs w:val="24"/>
        </w:rPr>
        <w:t>2.0.31 – PROGRAMA DE HABITAÇÃO URBANA</w:t>
      </w:r>
    </w:p>
    <w:p w14:paraId="62069055" w14:textId="77777777" w:rsidR="00801D2F" w:rsidRPr="00801D2F" w:rsidRDefault="00801D2F" w:rsidP="00801D2F">
      <w:pPr>
        <w:suppressAutoHyphens w:val="0"/>
        <w:spacing w:line="36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801D2F">
        <w:rPr>
          <w:rFonts w:ascii="Arial" w:hAnsi="Arial" w:cs="Arial"/>
          <w:color w:val="auto"/>
          <w:sz w:val="24"/>
          <w:szCs w:val="24"/>
        </w:rPr>
        <w:t>4.4.90.51.00.00.00 – OBRAS E INSTALAÇÕES</w:t>
      </w:r>
    </w:p>
    <w:p w14:paraId="22921B70" w14:textId="30DBFC13" w:rsidR="00801D2F" w:rsidRPr="00801D2F" w:rsidRDefault="00801D2F" w:rsidP="00801D2F">
      <w:pPr>
        <w:suppressAutoHyphens w:val="0"/>
        <w:spacing w:line="36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801D2F">
        <w:rPr>
          <w:rFonts w:ascii="Arial" w:hAnsi="Arial" w:cs="Arial"/>
          <w:color w:val="auto"/>
          <w:sz w:val="24"/>
          <w:szCs w:val="24"/>
        </w:rPr>
        <w:t>1700 – OUTRAS TRANSFERÊNCIAS DE CONVÊNIOS OU IN.</w:t>
      </w:r>
    </w:p>
    <w:p w14:paraId="1D0C2260" w14:textId="77777777" w:rsidR="0080122F" w:rsidRDefault="00661367" w:rsidP="00EA67C4">
      <w:pPr>
        <w:suppressAutoHyphens w:val="0"/>
        <w:spacing w:line="360" w:lineRule="auto"/>
        <w:jc w:val="both"/>
        <w:rPr>
          <w:rFonts w:ascii="Arial" w:hAnsi="Arial" w:cs="Arial"/>
          <w:b/>
          <w:color w:val="auto"/>
          <w:sz w:val="24"/>
          <w:szCs w:val="24"/>
        </w:rPr>
      </w:pPr>
      <w:r w:rsidRPr="00D65079">
        <w:rPr>
          <w:rFonts w:ascii="Arial" w:hAnsi="Arial" w:cs="Arial"/>
          <w:b/>
          <w:color w:val="auto"/>
          <w:sz w:val="24"/>
          <w:szCs w:val="24"/>
        </w:rPr>
        <w:t>04- PRAZO DE VIGÊNCIA</w:t>
      </w:r>
    </w:p>
    <w:p w14:paraId="3FF9D29F" w14:textId="02BF329E" w:rsidR="00661367" w:rsidRPr="0080122F" w:rsidRDefault="005F3D92" w:rsidP="00EA67C4">
      <w:pPr>
        <w:suppressAutoHyphens w:val="0"/>
        <w:spacing w:line="360" w:lineRule="auto"/>
        <w:jc w:val="both"/>
        <w:rPr>
          <w:rFonts w:ascii="Arial" w:hAnsi="Arial" w:cs="Arial"/>
          <w:b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Período estimado de 30(trinta) dias</w:t>
      </w:r>
      <w:r w:rsidR="00BE368C">
        <w:rPr>
          <w:rFonts w:ascii="Arial" w:hAnsi="Arial" w:cs="Arial"/>
          <w:color w:val="auto"/>
          <w:sz w:val="24"/>
          <w:szCs w:val="24"/>
        </w:rPr>
        <w:t>, contados a partir da assinatura do Termo de Formalização ou instrumento equivalente.</w:t>
      </w:r>
    </w:p>
    <w:p w14:paraId="0FD49F73" w14:textId="77777777" w:rsidR="00801D2F" w:rsidRDefault="00801D2F" w:rsidP="00801D2F">
      <w:pPr>
        <w:suppressAutoHyphens w:val="0"/>
        <w:spacing w:line="360" w:lineRule="auto"/>
        <w:jc w:val="both"/>
      </w:pPr>
      <w:r w:rsidRPr="00801D2F">
        <w:rPr>
          <w:b/>
          <w:sz w:val="28"/>
          <w:szCs w:val="28"/>
        </w:rPr>
        <w:t>5-JUSTIFICATIVA</w:t>
      </w:r>
      <w:r w:rsidRPr="00801D2F">
        <w:t xml:space="preserve"> </w:t>
      </w:r>
    </w:p>
    <w:p w14:paraId="0C55C6FD" w14:textId="6ED298A3" w:rsidR="00801D2F" w:rsidRPr="00801D2F" w:rsidRDefault="00801D2F" w:rsidP="00EA67C4">
      <w:pPr>
        <w:suppressAutoHyphens w:val="0"/>
        <w:spacing w:line="36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801D2F">
        <w:rPr>
          <w:rFonts w:ascii="Arial" w:hAnsi="Arial" w:cs="Arial"/>
          <w:color w:val="auto"/>
          <w:sz w:val="24"/>
          <w:szCs w:val="24"/>
        </w:rPr>
        <w:t>A presente contratação justifica-se pela necessidade urgente de realização de investigação geotécnica do solo no local destinado à implantação de unidades habitacionais no Município de Dona Francisca/RS, no âmbito do Programa A Casa é Sua – Calamidade 2. A execução de sondagem de subsolo tipo SPT, bem como dos ensaios geotécnicos (</w:t>
      </w:r>
      <w:proofErr w:type="spellStart"/>
      <w:r w:rsidRPr="00801D2F">
        <w:rPr>
          <w:rFonts w:ascii="Arial" w:hAnsi="Arial" w:cs="Arial"/>
          <w:color w:val="auto"/>
          <w:sz w:val="24"/>
          <w:szCs w:val="24"/>
        </w:rPr>
        <w:t>Proctor</w:t>
      </w:r>
      <w:proofErr w:type="spellEnd"/>
      <w:r w:rsidRPr="00801D2F">
        <w:rPr>
          <w:rFonts w:ascii="Arial" w:hAnsi="Arial" w:cs="Arial"/>
          <w:color w:val="auto"/>
          <w:sz w:val="24"/>
          <w:szCs w:val="24"/>
        </w:rPr>
        <w:t xml:space="preserve"> Normal, CBR e coleta de amostras), é indispensável para a adequada caracterização do solo e para a obtenção de parâmetros técnicos fundamentais à elaboração de projetos de engenharia, especialmente no dimensionamento de fundações e da infraestrutura das obras habitacionais previstas no referido programa. A ausência desses estudos compromete diretamente a segurança, a durabilidade e a viabilidade técnica das edificações, podendo ocasionar falhas estruturais, retrabalhos, atrasos na execução das obras e aumento de custos, o que se mostra incompatível com a necessidade de resposta rápida à situação decorrente da calamidade que e</w:t>
      </w:r>
      <w:r>
        <w:rPr>
          <w:rFonts w:ascii="Arial" w:hAnsi="Arial" w:cs="Arial"/>
          <w:color w:val="auto"/>
          <w:sz w:val="24"/>
          <w:szCs w:val="24"/>
        </w:rPr>
        <w:t xml:space="preserve">nsejou o programa habitacional. </w:t>
      </w:r>
      <w:r w:rsidRPr="00801D2F">
        <w:rPr>
          <w:rFonts w:ascii="Arial" w:hAnsi="Arial" w:cs="Arial"/>
          <w:color w:val="auto"/>
          <w:sz w:val="24"/>
          <w:szCs w:val="24"/>
        </w:rPr>
        <w:t xml:space="preserve">Diante desse contexto, a contratação fundamenta-se na hipótese de dispensa de licitação por situação emergencial, nos termos do art. 75, inciso VIII, da Lei nº 14.133/2021, uma vez caracterizada a urgência de atendimento da demanda, visando evitar prejuízo ou comprometimento da segurança de pessoas, obras e serviços, bem como assegurar a continuidade das ações públicas voltadas ao atendimento da população atingida. A escolha da empresa contratada </w:t>
      </w:r>
      <w:r w:rsidRPr="00801D2F">
        <w:rPr>
          <w:rFonts w:ascii="Arial" w:hAnsi="Arial" w:cs="Arial"/>
          <w:color w:val="auto"/>
          <w:sz w:val="24"/>
          <w:szCs w:val="24"/>
        </w:rPr>
        <w:lastRenderedPageBreak/>
        <w:t>decorre da verificação de sua aptidão para a execução dos serviços, mediante análise de sua capacidade técnica, compatível com o objeto a ser executado, observando-se critérios de mercado e a adequação da proposta apresentada. A presente contratação atende aos princípios da eficiência, da economicidade e da supremacia do interesse público, garantindo que a execução das unidades habitacionais ocorra com base em dados técnicos confiáveis e dentro do prazo necessário para resposta à situação emergencial. Dessa forma, a contratação constitui etapa essencial para o regular prosseguimento das ações vinculadas ao Programa A Casa é Sua – Calamidade 2, atendendo ao interesse público e às normas técnicas aplicáveis.</w:t>
      </w:r>
    </w:p>
    <w:p w14:paraId="5F3EBB53" w14:textId="24FA925E" w:rsidR="000A077F" w:rsidRDefault="00801D2F" w:rsidP="00801D2F">
      <w:pPr>
        <w:pStyle w:val="PargrafodaLista"/>
        <w:suppressAutoHyphens w:val="0"/>
        <w:spacing w:line="360" w:lineRule="auto"/>
        <w:ind w:left="0"/>
        <w:jc w:val="both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6.</w:t>
      </w:r>
      <w:r w:rsidR="00661367" w:rsidRPr="00801D2F">
        <w:rPr>
          <w:b/>
          <w:color w:val="auto"/>
          <w:sz w:val="24"/>
          <w:szCs w:val="24"/>
        </w:rPr>
        <w:t>FUNDAMENTAÇÃO LEGAL</w:t>
      </w:r>
    </w:p>
    <w:p w14:paraId="3BCDF651" w14:textId="1ABF7F21" w:rsidR="00801D2F" w:rsidRPr="00801D2F" w:rsidRDefault="00801D2F" w:rsidP="00801D2F">
      <w:pPr>
        <w:pStyle w:val="PargrafodaLista"/>
        <w:suppressAutoHyphens w:val="0"/>
        <w:spacing w:line="360" w:lineRule="auto"/>
        <w:ind w:left="0"/>
        <w:jc w:val="both"/>
        <w:rPr>
          <w:color w:val="auto"/>
          <w:sz w:val="24"/>
          <w:szCs w:val="24"/>
        </w:rPr>
      </w:pPr>
      <w:r w:rsidRPr="00801D2F">
        <w:rPr>
          <w:color w:val="auto"/>
          <w:sz w:val="24"/>
          <w:szCs w:val="24"/>
        </w:rPr>
        <w:t>A presente contratação fundamenta-se no art. 75, inciso VIII, da Lei nº 14.133, de 1º de abril de 2021, que dispõe sobre a dispensa de licitação nos casos de emergência ou de calamidade pública, quando caracterizada a urgência de atendimento de situação que possa ocasionar prejuízo ou comprometer a segurança de pessoas, obras, serviços, equipamentos e outros bens, públicos ou particulares. No caso em tela, a contratação refere-se à execução de serviços de engenharia geotécnica, compreendendo a realização de sondagem de subsolo tipo SPT, ensaios geotécnicos (</w:t>
      </w:r>
      <w:proofErr w:type="spellStart"/>
      <w:r w:rsidRPr="00801D2F">
        <w:rPr>
          <w:color w:val="auto"/>
          <w:sz w:val="24"/>
          <w:szCs w:val="24"/>
        </w:rPr>
        <w:t>Proctor</w:t>
      </w:r>
      <w:proofErr w:type="spellEnd"/>
      <w:r w:rsidRPr="00801D2F">
        <w:rPr>
          <w:color w:val="auto"/>
          <w:sz w:val="24"/>
          <w:szCs w:val="24"/>
        </w:rPr>
        <w:t xml:space="preserve"> Normal e CBR) e análise técnica dos resultados, atividades indispensáveis para a adequada caracterização do solo e para a elaboração segura dos projetos de engenharia vinculados ao Programa A Casa é Sua – Calamidade 2. A urgência da contratação decorre da necessidade de viabilizar, em tempo hábil, a implantação das unidades habitacionais destinadas ao atendimento da população atingida por situação de calamidade, sendo que a ausência desses estudos pode comprometer a segurança das edificações, ocasionar atrasos na execução das obras e gerar prejuízos à Administração Pública. A escolha da empresa contratada baseia-se na verificação de sua aptidão para a execução do objeto, considerando sua capacidade técnica, experiência em serviços similares e disponibilidade imediata para atendimento da demanda, observando-se a compatibilidade do preço com os valores praticados no mercado. Ressalta-se que a presente contratação observa os princípios da legalidade, eficiência, economicidade e da supremacia do interesse público, visando assegurar a adequada execução das obras </w:t>
      </w:r>
      <w:r w:rsidRPr="00801D2F">
        <w:rPr>
          <w:color w:val="auto"/>
          <w:sz w:val="24"/>
          <w:szCs w:val="24"/>
        </w:rPr>
        <w:lastRenderedPageBreak/>
        <w:t>habitacionais com base em dados técnicos confiáveis e dentro do prazo necessário para resposta à situação emergencial.</w:t>
      </w:r>
    </w:p>
    <w:p w14:paraId="2471D433" w14:textId="46D638B2" w:rsidR="00193B4E" w:rsidRPr="000570B0" w:rsidRDefault="00571A7A" w:rsidP="00BA1555">
      <w:pPr>
        <w:suppressAutoHyphens w:val="0"/>
        <w:spacing w:line="360" w:lineRule="auto"/>
        <w:jc w:val="right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Dona Francisca</w:t>
      </w:r>
      <w:r w:rsidR="003A129B">
        <w:rPr>
          <w:rFonts w:ascii="Arial" w:hAnsi="Arial" w:cs="Arial"/>
          <w:color w:val="auto"/>
          <w:sz w:val="24"/>
          <w:szCs w:val="24"/>
        </w:rPr>
        <w:t xml:space="preserve">, </w:t>
      </w:r>
      <w:r w:rsidR="000A077F">
        <w:rPr>
          <w:rFonts w:ascii="Arial" w:hAnsi="Arial" w:cs="Arial"/>
          <w:color w:val="auto"/>
          <w:sz w:val="24"/>
          <w:szCs w:val="24"/>
        </w:rPr>
        <w:t xml:space="preserve">04 de maio </w:t>
      </w:r>
      <w:r w:rsidR="005F44C9">
        <w:rPr>
          <w:rFonts w:ascii="Arial" w:hAnsi="Arial" w:cs="Arial"/>
          <w:color w:val="auto"/>
          <w:sz w:val="24"/>
          <w:szCs w:val="24"/>
        </w:rPr>
        <w:t>2026</w:t>
      </w:r>
    </w:p>
    <w:tbl>
      <w:tblPr>
        <w:tblW w:w="9392" w:type="dxa"/>
        <w:tblInd w:w="-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92"/>
      </w:tblGrid>
      <w:tr w:rsidR="006F065E" w:rsidRPr="000570B0" w14:paraId="60C42051" w14:textId="77777777" w:rsidTr="00193B4E">
        <w:trPr>
          <w:trHeight w:val="2700"/>
        </w:trPr>
        <w:tc>
          <w:tcPr>
            <w:tcW w:w="9392" w:type="dxa"/>
          </w:tcPr>
          <w:p w14:paraId="38B557E0" w14:textId="30A54892" w:rsidR="006F065E" w:rsidRPr="000570B0" w:rsidRDefault="006F065E" w:rsidP="00EA67C4">
            <w:pPr>
              <w:suppressAutoHyphens w:val="0"/>
              <w:spacing w:line="360" w:lineRule="auto"/>
              <w:ind w:left="36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0570B0">
              <w:rPr>
                <w:rFonts w:ascii="Arial" w:hAnsi="Arial" w:cs="Arial"/>
                <w:color w:val="auto"/>
                <w:sz w:val="24"/>
                <w:szCs w:val="24"/>
              </w:rPr>
              <w:t xml:space="preserve">Ratifico </w:t>
            </w:r>
            <w:r w:rsidR="00D817B1">
              <w:rPr>
                <w:rFonts w:ascii="Arial" w:hAnsi="Arial" w:cs="Arial"/>
                <w:color w:val="auto"/>
                <w:sz w:val="24"/>
                <w:szCs w:val="24"/>
              </w:rPr>
              <w:t>o presente processo de</w:t>
            </w:r>
            <w:r w:rsidR="009A19D6">
              <w:t xml:space="preserve"> </w:t>
            </w:r>
            <w:r w:rsidR="00801D2F">
              <w:rPr>
                <w:rFonts w:ascii="Arial" w:hAnsi="Arial" w:cs="Arial"/>
                <w:color w:val="auto"/>
                <w:sz w:val="24"/>
                <w:szCs w:val="24"/>
              </w:rPr>
              <w:t>dispensa de licitação por emergência.</w:t>
            </w:r>
          </w:p>
          <w:p w14:paraId="1FF8F5E2" w14:textId="0E57E1BA" w:rsidR="006F065E" w:rsidRPr="000570B0" w:rsidRDefault="00BE368C" w:rsidP="00EA67C4">
            <w:pPr>
              <w:suppressAutoHyphens w:val="0"/>
              <w:spacing w:line="360" w:lineRule="auto"/>
              <w:ind w:left="36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 xml:space="preserve">Dona Francisca, </w:t>
            </w:r>
            <w:r w:rsidR="000A077F">
              <w:rPr>
                <w:rFonts w:ascii="Arial" w:hAnsi="Arial" w:cs="Arial"/>
                <w:color w:val="auto"/>
                <w:sz w:val="24"/>
                <w:szCs w:val="24"/>
              </w:rPr>
              <w:t xml:space="preserve">04 de maio </w:t>
            </w:r>
            <w:r w:rsidR="0074750D">
              <w:rPr>
                <w:rFonts w:ascii="Arial" w:hAnsi="Arial" w:cs="Arial"/>
                <w:color w:val="auto"/>
                <w:sz w:val="24"/>
                <w:szCs w:val="24"/>
              </w:rPr>
              <w:t>2026.</w:t>
            </w:r>
          </w:p>
          <w:p w14:paraId="2CFD99D9" w14:textId="02C451B8" w:rsidR="006F065E" w:rsidRDefault="006F065E" w:rsidP="00EA67C4">
            <w:pPr>
              <w:suppressAutoHyphens w:val="0"/>
              <w:spacing w:line="360" w:lineRule="auto"/>
              <w:ind w:left="36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14:paraId="5F01DB09" w14:textId="7F05A352" w:rsidR="008F5FAB" w:rsidRPr="000570B0" w:rsidRDefault="008F5FAB" w:rsidP="00EA67C4">
            <w:pPr>
              <w:suppressAutoHyphens w:val="0"/>
              <w:spacing w:line="360" w:lineRule="auto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14:paraId="1803DCE5" w14:textId="46147225" w:rsidR="006F065E" w:rsidRDefault="006F065E" w:rsidP="00EA67C4">
            <w:pPr>
              <w:suppressAutoHyphens w:val="0"/>
              <w:spacing w:line="360" w:lineRule="auto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14:paraId="196BD3A1" w14:textId="77777777" w:rsidR="006553A9" w:rsidRDefault="006553A9" w:rsidP="00EA67C4">
            <w:pPr>
              <w:suppressAutoHyphens w:val="0"/>
              <w:spacing w:line="360" w:lineRule="auto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14:paraId="07AAF5B4" w14:textId="77777777" w:rsidR="00193B4E" w:rsidRPr="000570B0" w:rsidRDefault="00193B4E" w:rsidP="00EA67C4">
            <w:pPr>
              <w:suppressAutoHyphens w:val="0"/>
              <w:spacing w:line="360" w:lineRule="auto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14:paraId="3BB5796A" w14:textId="77777777" w:rsidR="0085398F" w:rsidRDefault="0085398F" w:rsidP="00EA67C4">
            <w:pPr>
              <w:suppressAutoHyphens w:val="0"/>
              <w:spacing w:line="360" w:lineRule="auto"/>
              <w:ind w:left="36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85398F">
              <w:rPr>
                <w:rFonts w:ascii="Arial" w:hAnsi="Arial" w:cs="Arial"/>
                <w:color w:val="auto"/>
                <w:sz w:val="24"/>
                <w:szCs w:val="24"/>
              </w:rPr>
              <w:t xml:space="preserve">Valdomiro </w:t>
            </w:r>
            <w:proofErr w:type="spellStart"/>
            <w:r w:rsidRPr="0085398F">
              <w:rPr>
                <w:rFonts w:ascii="Arial" w:hAnsi="Arial" w:cs="Arial"/>
                <w:color w:val="auto"/>
                <w:sz w:val="24"/>
                <w:szCs w:val="24"/>
              </w:rPr>
              <w:t>Antonio</w:t>
            </w:r>
            <w:proofErr w:type="spellEnd"/>
            <w:r w:rsidRPr="0085398F">
              <w:rPr>
                <w:rFonts w:ascii="Arial" w:hAnsi="Arial" w:cs="Arial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5398F">
              <w:rPr>
                <w:rFonts w:ascii="Arial" w:hAnsi="Arial" w:cs="Arial"/>
                <w:color w:val="auto"/>
                <w:sz w:val="24"/>
                <w:szCs w:val="24"/>
              </w:rPr>
              <w:t>Fiss</w:t>
            </w:r>
            <w:proofErr w:type="spellEnd"/>
          </w:p>
          <w:p w14:paraId="518B1C29" w14:textId="0B3FF749" w:rsidR="006F065E" w:rsidRPr="000570B0" w:rsidRDefault="006F065E" w:rsidP="00EA67C4">
            <w:pPr>
              <w:suppressAutoHyphens w:val="0"/>
              <w:spacing w:line="360" w:lineRule="auto"/>
              <w:ind w:left="36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0570B0">
              <w:rPr>
                <w:rFonts w:ascii="Arial" w:hAnsi="Arial" w:cs="Arial"/>
                <w:color w:val="auto"/>
                <w:sz w:val="24"/>
                <w:szCs w:val="24"/>
              </w:rPr>
              <w:t xml:space="preserve">Prefeito Municipal </w:t>
            </w:r>
            <w:r w:rsidR="0085398F">
              <w:rPr>
                <w:rFonts w:ascii="Arial" w:hAnsi="Arial" w:cs="Arial"/>
                <w:color w:val="auto"/>
                <w:sz w:val="24"/>
                <w:szCs w:val="24"/>
              </w:rPr>
              <w:t>em exercício</w:t>
            </w:r>
          </w:p>
        </w:tc>
      </w:tr>
    </w:tbl>
    <w:p w14:paraId="10F32A2F" w14:textId="75A1666E" w:rsidR="00435D9E" w:rsidRPr="000570B0" w:rsidRDefault="00435D9E" w:rsidP="00E2772E">
      <w:pPr>
        <w:rPr>
          <w:sz w:val="24"/>
          <w:szCs w:val="24"/>
        </w:rPr>
      </w:pPr>
    </w:p>
    <w:sectPr w:rsidR="00435D9E" w:rsidRPr="000570B0" w:rsidSect="003D292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694" w:right="849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49C3F9" w14:textId="77777777" w:rsidR="00536726" w:rsidRDefault="00536726" w:rsidP="00A63DD0">
      <w:pPr>
        <w:spacing w:after="0" w:line="240" w:lineRule="auto"/>
      </w:pPr>
      <w:r>
        <w:separator/>
      </w:r>
    </w:p>
  </w:endnote>
  <w:endnote w:type="continuationSeparator" w:id="0">
    <w:p w14:paraId="360948C5" w14:textId="77777777" w:rsidR="00536726" w:rsidRDefault="00536726" w:rsidP="00A63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C57BB3" w14:textId="77777777" w:rsidR="00FE0BFC" w:rsidRDefault="00FE0BF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6BD7A7" w14:textId="77777777" w:rsidR="003E5919" w:rsidRPr="001A6706" w:rsidRDefault="00917726" w:rsidP="003E5919">
    <w:pPr>
      <w:pStyle w:val="Rodap"/>
      <w:tabs>
        <w:tab w:val="left" w:pos="3790"/>
        <w:tab w:val="right" w:pos="9356"/>
      </w:tabs>
      <w:jc w:val="center"/>
      <w:rPr>
        <w:rFonts w:ascii="Times New Roman" w:hAnsi="Times New Roman" w:cs="Times New Roman"/>
        <w:sz w:val="24"/>
        <w:szCs w:val="24"/>
      </w:rPr>
    </w:pPr>
    <w:r w:rsidRPr="001A6706">
      <w:rPr>
        <w:rFonts w:ascii="Times New Roman" w:hAnsi="Times New Roman" w:cs="Times New Roman"/>
        <w:sz w:val="24"/>
        <w:szCs w:val="24"/>
      </w:rPr>
      <w:t>Rua do Comércio</w:t>
    </w:r>
    <w:r w:rsidR="003E5919" w:rsidRPr="001A6706">
      <w:rPr>
        <w:rFonts w:ascii="Times New Roman" w:hAnsi="Times New Roman" w:cs="Times New Roman"/>
        <w:sz w:val="24"/>
        <w:szCs w:val="24"/>
      </w:rPr>
      <w:t xml:space="preserve">, 619 </w:t>
    </w:r>
    <w:r w:rsidR="003E5919" w:rsidRPr="001A6706">
      <w:rPr>
        <w:rFonts w:ascii="Times New Roman" w:hAnsi="Times New Roman" w:cs="Times New Roman"/>
        <w:sz w:val="24"/>
        <w:szCs w:val="24"/>
      </w:rPr>
      <w:sym w:font="Symbol" w:char="F07C"/>
    </w:r>
    <w:r w:rsidR="003E5919" w:rsidRPr="001A6706">
      <w:rPr>
        <w:rFonts w:ascii="Times New Roman" w:hAnsi="Times New Roman" w:cs="Times New Roman"/>
        <w:sz w:val="24"/>
        <w:szCs w:val="24"/>
      </w:rPr>
      <w:t xml:space="preserve"> Fones: (55) 3268-1133 / 3268-1578 </w:t>
    </w:r>
    <w:r w:rsidR="003E5919" w:rsidRPr="001A6706">
      <w:rPr>
        <w:rFonts w:ascii="Times New Roman" w:hAnsi="Times New Roman" w:cs="Times New Roman"/>
        <w:sz w:val="24"/>
        <w:szCs w:val="24"/>
      </w:rPr>
      <w:sym w:font="Symbol" w:char="F07C"/>
    </w:r>
    <w:r w:rsidR="003E5919" w:rsidRPr="001A6706">
      <w:rPr>
        <w:rFonts w:ascii="Times New Roman" w:hAnsi="Times New Roman" w:cs="Times New Roman"/>
        <w:sz w:val="24"/>
        <w:szCs w:val="24"/>
      </w:rPr>
      <w:t xml:space="preserve"> DONA FRANCISCA</w:t>
    </w:r>
  </w:p>
  <w:p w14:paraId="703CD73D" w14:textId="77777777" w:rsidR="00A63DD0" w:rsidRPr="003E5919" w:rsidRDefault="001A6706" w:rsidP="003E5919">
    <w:pPr>
      <w:pStyle w:val="Rodap"/>
      <w:tabs>
        <w:tab w:val="left" w:pos="3790"/>
        <w:tab w:val="right" w:pos="9356"/>
      </w:tabs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D18252E" wp14:editId="22573FF6">
              <wp:simplePos x="0" y="0"/>
              <wp:positionH relativeFrom="column">
                <wp:posOffset>-1191453</wp:posOffset>
              </wp:positionH>
              <wp:positionV relativeFrom="paragraph">
                <wp:posOffset>277357</wp:posOffset>
              </wp:positionV>
              <wp:extent cx="7710985" cy="97951"/>
              <wp:effectExtent l="0" t="0" r="23495" b="16510"/>
              <wp:wrapNone/>
              <wp:docPr id="10" name="Retângul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710985" cy="97951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>
                        <a:solidFill>
                          <a:schemeClr val="accent5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1F7E8B1E" id="Retângulo 10" o:spid="_x0000_s1026" style="position:absolute;margin-left:-93.8pt;margin-top:21.85pt;width:607.15pt;height:7.7pt;rotation:18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" fillcolor="#4472c4 [3208]" strokecolor="#4472c4 [3208]" strokeweight="1pt"/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83D89BA" wp14:editId="3DBEEF7C">
              <wp:simplePos x="0" y="0"/>
              <wp:positionH relativeFrom="column">
                <wp:posOffset>-1231210</wp:posOffset>
              </wp:positionH>
              <wp:positionV relativeFrom="paragraph">
                <wp:posOffset>173990</wp:posOffset>
              </wp:positionV>
              <wp:extent cx="7710985" cy="49427"/>
              <wp:effectExtent l="0" t="0" r="23495" b="27305"/>
              <wp:wrapNone/>
              <wp:docPr id="11" name="Retângul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710985" cy="49427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>
                        <a:solidFill>
                          <a:srgbClr val="FFFF0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DA85DF6" id="Retângulo 11" o:spid="_x0000_s1026" style="position:absolute;margin-left:-96.95pt;margin-top:13.7pt;width:607.15pt;height:3.9pt;rotation:180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" fillcolor="yellow" strokecolor="yellow" strokeweight="1pt"/>
          </w:pict>
        </mc:Fallback>
      </mc:AlternateContent>
    </w:r>
    <w:r w:rsidR="003E5919" w:rsidRPr="001A6706">
      <w:rPr>
        <w:rFonts w:ascii="Times New Roman" w:hAnsi="Times New Roman" w:cs="Times New Roman"/>
        <w:sz w:val="24"/>
        <w:szCs w:val="24"/>
      </w:rPr>
      <w:t>E-mail: donafrancisca</w:t>
    </w:r>
    <w:r>
      <w:rPr>
        <w:rFonts w:ascii="Times New Roman" w:hAnsi="Times New Roman" w:cs="Times New Roman"/>
        <w:sz w:val="24"/>
        <w:szCs w:val="24"/>
      </w:rPr>
      <w:t>@donafrancisca</w:t>
    </w:r>
    <w:r w:rsidR="003E5919" w:rsidRPr="001A6706">
      <w:rPr>
        <w:rFonts w:ascii="Times New Roman" w:hAnsi="Times New Roman" w:cs="Times New Roman"/>
        <w:sz w:val="24"/>
        <w:szCs w:val="24"/>
      </w:rPr>
      <w:t>.rs.gov.br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A755D0" w14:textId="77777777" w:rsidR="00FE0BFC" w:rsidRDefault="00FE0BF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97314A" w14:textId="77777777" w:rsidR="00536726" w:rsidRDefault="00536726" w:rsidP="00A63DD0">
      <w:pPr>
        <w:spacing w:after="0" w:line="240" w:lineRule="auto"/>
      </w:pPr>
      <w:r>
        <w:separator/>
      </w:r>
    </w:p>
  </w:footnote>
  <w:footnote w:type="continuationSeparator" w:id="0">
    <w:p w14:paraId="75AD2DBA" w14:textId="77777777" w:rsidR="00536726" w:rsidRDefault="00536726" w:rsidP="00A63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0600FC" w14:textId="77777777" w:rsidR="00FE0BFC" w:rsidRDefault="00FE0BF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0C61AD" w14:textId="77777777" w:rsidR="0024071D" w:rsidRDefault="001A6706" w:rsidP="0024071D">
    <w:pPr>
      <w:pStyle w:val="Cabealho"/>
      <w:rPr>
        <w:sz w:val="18"/>
        <w:szCs w:val="18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53BFD2BE" wp14:editId="01049706">
              <wp:simplePos x="0" y="0"/>
              <wp:positionH relativeFrom="column">
                <wp:posOffset>-1159648</wp:posOffset>
              </wp:positionH>
              <wp:positionV relativeFrom="paragraph">
                <wp:posOffset>-242846</wp:posOffset>
              </wp:positionV>
              <wp:extent cx="7710985" cy="97951"/>
              <wp:effectExtent l="0" t="0" r="23495" b="16510"/>
              <wp:wrapNone/>
              <wp:docPr id="1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10985" cy="97951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>
                        <a:solidFill>
                          <a:schemeClr val="accent5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54AADFE9" id="Retângulo 1" o:spid="_x0000_s1026" style="position:absolute;margin-left:-91.3pt;margin-top:-19.1pt;width:607.15pt;height:7.7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" fillcolor="#4472c4 [3208]" strokecolor="#4472c4 [3208]" strokeweight="1pt"/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822660C" wp14:editId="79991788">
              <wp:simplePos x="0" y="0"/>
              <wp:positionH relativeFrom="column">
                <wp:posOffset>-1119892</wp:posOffset>
              </wp:positionH>
              <wp:positionV relativeFrom="paragraph">
                <wp:posOffset>-91771</wp:posOffset>
              </wp:positionV>
              <wp:extent cx="7710985" cy="49427"/>
              <wp:effectExtent l="0" t="0" r="23495" b="27305"/>
              <wp:wrapNone/>
              <wp:docPr id="2" name="Retâ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10985" cy="49427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>
                        <a:solidFill>
                          <a:srgbClr val="FFFF0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112309A" id="Retângulo 2" o:spid="_x0000_s1026" style="position:absolute;margin-left:-88.2pt;margin-top:-7.25pt;width:607.15pt;height:3.9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" fillcolor="yellow" strokecolor="yellow" strokeweight="1pt"/>
          </w:pict>
        </mc:Fallback>
      </mc:AlternateContent>
    </w:r>
    <w:r w:rsidR="0024071D">
      <w:rPr>
        <w:noProof/>
        <w:lang w:eastAsia="pt-BR"/>
      </w:rPr>
      <w:drawing>
        <wp:anchor distT="0" distB="0" distL="114300" distR="114300" simplePos="0" relativeHeight="251664384" behindDoc="1" locked="0" layoutInCell="1" allowOverlap="1" wp14:anchorId="1AB78F9B" wp14:editId="0F0CE775">
          <wp:simplePos x="0" y="0"/>
          <wp:positionH relativeFrom="column">
            <wp:posOffset>880339</wp:posOffset>
          </wp:positionH>
          <wp:positionV relativeFrom="paragraph">
            <wp:posOffset>3962</wp:posOffset>
          </wp:positionV>
          <wp:extent cx="1081468" cy="1125779"/>
          <wp:effectExtent l="0" t="0" r="4445" b="0"/>
          <wp:wrapNone/>
          <wp:docPr id="33" name="Imagem 33" descr="Prefeitura Municipal de Dona Francisca - RS | Prefeitura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efeitura Municipal de Dona Francisca - RS | Prefeitura ..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8685" cy="11541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4071D">
      <w:rPr>
        <w:sz w:val="18"/>
        <w:szCs w:val="18"/>
      </w:rPr>
      <w:t xml:space="preserve">                                                                         </w:t>
    </w:r>
    <w:r w:rsidR="0024071D" w:rsidRPr="0024071D">
      <w:rPr>
        <w:sz w:val="18"/>
        <w:szCs w:val="18"/>
      </w:rPr>
      <w:t xml:space="preserve">  </w:t>
    </w:r>
    <w:r w:rsidR="0024071D">
      <w:rPr>
        <w:sz w:val="18"/>
        <w:szCs w:val="18"/>
      </w:rPr>
      <w:t xml:space="preserve"> </w:t>
    </w:r>
    <w:r w:rsidR="0024071D" w:rsidRPr="0024071D">
      <w:rPr>
        <w:sz w:val="18"/>
        <w:szCs w:val="18"/>
      </w:rPr>
      <w:t xml:space="preserve">  </w:t>
    </w:r>
    <w:r w:rsidR="0024071D">
      <w:rPr>
        <w:sz w:val="18"/>
        <w:szCs w:val="18"/>
      </w:rPr>
      <w:t xml:space="preserve">  </w:t>
    </w:r>
    <w:r w:rsidR="0024071D" w:rsidRPr="0024071D">
      <w:rPr>
        <w:sz w:val="18"/>
        <w:szCs w:val="18"/>
      </w:rPr>
      <w:t xml:space="preserve">  </w:t>
    </w:r>
  </w:p>
  <w:p w14:paraId="740BE69D" w14:textId="77777777" w:rsidR="00A63DD0" w:rsidRPr="004E1BE9" w:rsidRDefault="0024071D" w:rsidP="0024071D">
    <w:pPr>
      <w:pStyle w:val="Cabealho"/>
      <w:rPr>
        <w:rFonts w:ascii="Times New Roman" w:hAnsi="Times New Roman" w:cs="Times New Roman"/>
      </w:rPr>
    </w:pPr>
    <w:r>
      <w:rPr>
        <w:sz w:val="18"/>
        <w:szCs w:val="18"/>
      </w:rPr>
      <w:t xml:space="preserve">                                                                                  </w:t>
    </w:r>
    <w:r w:rsidRPr="004E1BE9">
      <w:rPr>
        <w:rFonts w:ascii="Times New Roman" w:hAnsi="Times New Roman" w:cs="Times New Roman"/>
      </w:rPr>
      <w:t>ESTADO DO RIO GRANDE DO SUL</w:t>
    </w:r>
  </w:p>
  <w:p w14:paraId="079AFACB" w14:textId="77777777" w:rsidR="0024071D" w:rsidRPr="004E1BE9" w:rsidRDefault="0024071D" w:rsidP="0024071D">
    <w:pPr>
      <w:pStyle w:val="Cabealho"/>
      <w:tabs>
        <w:tab w:val="left" w:pos="3686"/>
      </w:tabs>
      <w:jc w:val="center"/>
      <w:rPr>
        <w:rFonts w:ascii="Times New Roman" w:hAnsi="Times New Roman" w:cs="Times New Roman"/>
        <w:sz w:val="28"/>
        <w:szCs w:val="28"/>
      </w:rPr>
    </w:pPr>
    <w:r w:rsidRPr="004E1BE9">
      <w:rPr>
        <w:rFonts w:ascii="Times New Roman" w:hAnsi="Times New Roman" w:cs="Times New Roman"/>
        <w:sz w:val="26"/>
        <w:szCs w:val="26"/>
      </w:rPr>
      <w:t xml:space="preserve">              </w:t>
    </w:r>
    <w:r w:rsidR="00917726" w:rsidRPr="004E1BE9">
      <w:rPr>
        <w:rFonts w:ascii="Times New Roman" w:hAnsi="Times New Roman" w:cs="Times New Roman"/>
        <w:sz w:val="26"/>
        <w:szCs w:val="26"/>
      </w:rPr>
      <w:t xml:space="preserve">    </w:t>
    </w:r>
    <w:r w:rsidR="004E1BE9" w:rsidRPr="004E1BE9">
      <w:rPr>
        <w:rFonts w:ascii="Times New Roman" w:hAnsi="Times New Roman" w:cs="Times New Roman"/>
        <w:sz w:val="26"/>
        <w:szCs w:val="26"/>
      </w:rPr>
      <w:t xml:space="preserve">         </w:t>
    </w:r>
    <w:r w:rsidRPr="004E1BE9">
      <w:rPr>
        <w:rFonts w:ascii="Times New Roman" w:hAnsi="Times New Roman" w:cs="Times New Roman"/>
        <w:sz w:val="28"/>
        <w:szCs w:val="28"/>
      </w:rPr>
      <w:t>MUNICÍPIO DE DONA FRANCISCA</w:t>
    </w:r>
  </w:p>
  <w:p w14:paraId="5F93E4A2" w14:textId="2893E37B" w:rsidR="0024071D" w:rsidRPr="004E1BE9" w:rsidRDefault="0024071D" w:rsidP="0024071D">
    <w:pPr>
      <w:pStyle w:val="Cabealho"/>
      <w:tabs>
        <w:tab w:val="left" w:pos="978"/>
        <w:tab w:val="left" w:pos="3686"/>
      </w:tabs>
      <w:rPr>
        <w:rFonts w:ascii="Times New Roman" w:hAnsi="Times New Roman" w:cs="Times New Roman"/>
        <w:b/>
        <w:i/>
        <w:sz w:val="24"/>
        <w:szCs w:val="24"/>
      </w:rPr>
    </w:pPr>
    <w:r w:rsidRPr="004E1BE9">
      <w:rPr>
        <w:b/>
        <w:i/>
        <w:sz w:val="24"/>
        <w:szCs w:val="24"/>
      </w:rPr>
      <w:tab/>
      <w:t xml:space="preserve">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A5303" w14:textId="77777777" w:rsidR="00FE0BFC" w:rsidRDefault="00FE0BF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F3DB2"/>
    <w:multiLevelType w:val="hybridMultilevel"/>
    <w:tmpl w:val="CAB4FD04"/>
    <w:lvl w:ilvl="0" w:tplc="63320B24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760" w:hanging="360"/>
      </w:pPr>
    </w:lvl>
    <w:lvl w:ilvl="2" w:tplc="0416001B" w:tentative="1">
      <w:start w:val="1"/>
      <w:numFmt w:val="lowerRoman"/>
      <w:lvlText w:val="%3."/>
      <w:lvlJc w:val="right"/>
      <w:pPr>
        <w:ind w:left="2480" w:hanging="180"/>
      </w:pPr>
    </w:lvl>
    <w:lvl w:ilvl="3" w:tplc="0416000F" w:tentative="1">
      <w:start w:val="1"/>
      <w:numFmt w:val="decimal"/>
      <w:lvlText w:val="%4."/>
      <w:lvlJc w:val="left"/>
      <w:pPr>
        <w:ind w:left="3200" w:hanging="360"/>
      </w:pPr>
    </w:lvl>
    <w:lvl w:ilvl="4" w:tplc="04160019" w:tentative="1">
      <w:start w:val="1"/>
      <w:numFmt w:val="lowerLetter"/>
      <w:lvlText w:val="%5."/>
      <w:lvlJc w:val="left"/>
      <w:pPr>
        <w:ind w:left="3920" w:hanging="360"/>
      </w:pPr>
    </w:lvl>
    <w:lvl w:ilvl="5" w:tplc="0416001B" w:tentative="1">
      <w:start w:val="1"/>
      <w:numFmt w:val="lowerRoman"/>
      <w:lvlText w:val="%6."/>
      <w:lvlJc w:val="right"/>
      <w:pPr>
        <w:ind w:left="4640" w:hanging="180"/>
      </w:pPr>
    </w:lvl>
    <w:lvl w:ilvl="6" w:tplc="0416000F" w:tentative="1">
      <w:start w:val="1"/>
      <w:numFmt w:val="decimal"/>
      <w:lvlText w:val="%7."/>
      <w:lvlJc w:val="left"/>
      <w:pPr>
        <w:ind w:left="5360" w:hanging="360"/>
      </w:pPr>
    </w:lvl>
    <w:lvl w:ilvl="7" w:tplc="04160019" w:tentative="1">
      <w:start w:val="1"/>
      <w:numFmt w:val="lowerLetter"/>
      <w:lvlText w:val="%8."/>
      <w:lvlJc w:val="left"/>
      <w:pPr>
        <w:ind w:left="6080" w:hanging="360"/>
      </w:pPr>
    </w:lvl>
    <w:lvl w:ilvl="8" w:tplc="0416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" w15:restartNumberingAfterBreak="0">
    <w:nsid w:val="1E107604"/>
    <w:multiLevelType w:val="hybridMultilevel"/>
    <w:tmpl w:val="877635F0"/>
    <w:lvl w:ilvl="0" w:tplc="713EE414">
      <w:start w:val="13"/>
      <w:numFmt w:val="decimal"/>
      <w:lvlText w:val="%1."/>
      <w:lvlJc w:val="left"/>
      <w:pPr>
        <w:ind w:left="36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4409" w:hanging="360"/>
      </w:pPr>
    </w:lvl>
    <w:lvl w:ilvl="2" w:tplc="0416001B" w:tentative="1">
      <w:start w:val="1"/>
      <w:numFmt w:val="lowerRoman"/>
      <w:lvlText w:val="%3."/>
      <w:lvlJc w:val="right"/>
      <w:pPr>
        <w:ind w:left="5129" w:hanging="180"/>
      </w:pPr>
    </w:lvl>
    <w:lvl w:ilvl="3" w:tplc="0416000F" w:tentative="1">
      <w:start w:val="1"/>
      <w:numFmt w:val="decimal"/>
      <w:lvlText w:val="%4."/>
      <w:lvlJc w:val="left"/>
      <w:pPr>
        <w:ind w:left="5849" w:hanging="360"/>
      </w:pPr>
    </w:lvl>
    <w:lvl w:ilvl="4" w:tplc="04160019" w:tentative="1">
      <w:start w:val="1"/>
      <w:numFmt w:val="lowerLetter"/>
      <w:lvlText w:val="%5."/>
      <w:lvlJc w:val="left"/>
      <w:pPr>
        <w:ind w:left="6569" w:hanging="360"/>
      </w:pPr>
    </w:lvl>
    <w:lvl w:ilvl="5" w:tplc="0416001B" w:tentative="1">
      <w:start w:val="1"/>
      <w:numFmt w:val="lowerRoman"/>
      <w:lvlText w:val="%6."/>
      <w:lvlJc w:val="right"/>
      <w:pPr>
        <w:ind w:left="7289" w:hanging="180"/>
      </w:pPr>
    </w:lvl>
    <w:lvl w:ilvl="6" w:tplc="0416000F" w:tentative="1">
      <w:start w:val="1"/>
      <w:numFmt w:val="decimal"/>
      <w:lvlText w:val="%7."/>
      <w:lvlJc w:val="left"/>
      <w:pPr>
        <w:ind w:left="8009" w:hanging="360"/>
      </w:pPr>
    </w:lvl>
    <w:lvl w:ilvl="7" w:tplc="04160019" w:tentative="1">
      <w:start w:val="1"/>
      <w:numFmt w:val="lowerLetter"/>
      <w:lvlText w:val="%8."/>
      <w:lvlJc w:val="left"/>
      <w:pPr>
        <w:ind w:left="8729" w:hanging="360"/>
      </w:pPr>
    </w:lvl>
    <w:lvl w:ilvl="8" w:tplc="0416001B" w:tentative="1">
      <w:start w:val="1"/>
      <w:numFmt w:val="lowerRoman"/>
      <w:lvlText w:val="%9."/>
      <w:lvlJc w:val="right"/>
      <w:pPr>
        <w:ind w:left="9449" w:hanging="180"/>
      </w:pPr>
    </w:lvl>
  </w:abstractNum>
  <w:abstractNum w:abstractNumId="2" w15:restartNumberingAfterBreak="0">
    <w:nsid w:val="2036684F"/>
    <w:multiLevelType w:val="hybridMultilevel"/>
    <w:tmpl w:val="BB5EACF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DD49B5"/>
    <w:multiLevelType w:val="hybridMultilevel"/>
    <w:tmpl w:val="1B58746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4205B1"/>
    <w:multiLevelType w:val="hybridMultilevel"/>
    <w:tmpl w:val="E134490C"/>
    <w:lvl w:ilvl="0" w:tplc="0416000F">
      <w:start w:val="14"/>
      <w:numFmt w:val="decimal"/>
      <w:lvlText w:val="%1."/>
      <w:lvlJc w:val="left"/>
      <w:pPr>
        <w:ind w:left="172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41" w:hanging="360"/>
      </w:pPr>
    </w:lvl>
    <w:lvl w:ilvl="2" w:tplc="0416001B" w:tentative="1">
      <w:start w:val="1"/>
      <w:numFmt w:val="lowerRoman"/>
      <w:lvlText w:val="%3."/>
      <w:lvlJc w:val="right"/>
      <w:pPr>
        <w:ind w:left="3161" w:hanging="180"/>
      </w:pPr>
    </w:lvl>
    <w:lvl w:ilvl="3" w:tplc="0416000F" w:tentative="1">
      <w:start w:val="1"/>
      <w:numFmt w:val="decimal"/>
      <w:lvlText w:val="%4."/>
      <w:lvlJc w:val="left"/>
      <w:pPr>
        <w:ind w:left="3881" w:hanging="360"/>
      </w:pPr>
    </w:lvl>
    <w:lvl w:ilvl="4" w:tplc="04160019" w:tentative="1">
      <w:start w:val="1"/>
      <w:numFmt w:val="lowerLetter"/>
      <w:lvlText w:val="%5."/>
      <w:lvlJc w:val="left"/>
      <w:pPr>
        <w:ind w:left="4601" w:hanging="360"/>
      </w:pPr>
    </w:lvl>
    <w:lvl w:ilvl="5" w:tplc="0416001B" w:tentative="1">
      <w:start w:val="1"/>
      <w:numFmt w:val="lowerRoman"/>
      <w:lvlText w:val="%6."/>
      <w:lvlJc w:val="right"/>
      <w:pPr>
        <w:ind w:left="5321" w:hanging="180"/>
      </w:pPr>
    </w:lvl>
    <w:lvl w:ilvl="6" w:tplc="0416000F" w:tentative="1">
      <w:start w:val="1"/>
      <w:numFmt w:val="decimal"/>
      <w:lvlText w:val="%7."/>
      <w:lvlJc w:val="left"/>
      <w:pPr>
        <w:ind w:left="6041" w:hanging="360"/>
      </w:pPr>
    </w:lvl>
    <w:lvl w:ilvl="7" w:tplc="04160019" w:tentative="1">
      <w:start w:val="1"/>
      <w:numFmt w:val="lowerLetter"/>
      <w:lvlText w:val="%8."/>
      <w:lvlJc w:val="left"/>
      <w:pPr>
        <w:ind w:left="6761" w:hanging="360"/>
      </w:pPr>
    </w:lvl>
    <w:lvl w:ilvl="8" w:tplc="0416001B" w:tentative="1">
      <w:start w:val="1"/>
      <w:numFmt w:val="lowerRoman"/>
      <w:lvlText w:val="%9."/>
      <w:lvlJc w:val="right"/>
      <w:pPr>
        <w:ind w:left="7481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4B9"/>
    <w:rsid w:val="00002E84"/>
    <w:rsid w:val="00014107"/>
    <w:rsid w:val="0001642A"/>
    <w:rsid w:val="0003093B"/>
    <w:rsid w:val="00036030"/>
    <w:rsid w:val="000570B0"/>
    <w:rsid w:val="0006266D"/>
    <w:rsid w:val="000A077F"/>
    <w:rsid w:val="00153601"/>
    <w:rsid w:val="001543EA"/>
    <w:rsid w:val="00154738"/>
    <w:rsid w:val="001559F4"/>
    <w:rsid w:val="00193B4E"/>
    <w:rsid w:val="00197204"/>
    <w:rsid w:val="001A6706"/>
    <w:rsid w:val="001C4FE3"/>
    <w:rsid w:val="001F3E40"/>
    <w:rsid w:val="00216495"/>
    <w:rsid w:val="0024071D"/>
    <w:rsid w:val="002415D7"/>
    <w:rsid w:val="00241630"/>
    <w:rsid w:val="00280C95"/>
    <w:rsid w:val="002C7451"/>
    <w:rsid w:val="002E2F25"/>
    <w:rsid w:val="002E2F91"/>
    <w:rsid w:val="00307C13"/>
    <w:rsid w:val="00327687"/>
    <w:rsid w:val="0036180E"/>
    <w:rsid w:val="0037544B"/>
    <w:rsid w:val="00385445"/>
    <w:rsid w:val="00391B79"/>
    <w:rsid w:val="003A129B"/>
    <w:rsid w:val="003A7FBA"/>
    <w:rsid w:val="003C7CF1"/>
    <w:rsid w:val="003D2926"/>
    <w:rsid w:val="003E47A8"/>
    <w:rsid w:val="003E5919"/>
    <w:rsid w:val="003E5C8D"/>
    <w:rsid w:val="00404407"/>
    <w:rsid w:val="00435D9E"/>
    <w:rsid w:val="004404B2"/>
    <w:rsid w:val="00441CBA"/>
    <w:rsid w:val="00442FE9"/>
    <w:rsid w:val="004430A4"/>
    <w:rsid w:val="00483E9D"/>
    <w:rsid w:val="004912C3"/>
    <w:rsid w:val="004E1BE9"/>
    <w:rsid w:val="004E7229"/>
    <w:rsid w:val="004E7F88"/>
    <w:rsid w:val="004F0D09"/>
    <w:rsid w:val="004F5F56"/>
    <w:rsid w:val="005017B9"/>
    <w:rsid w:val="0052244B"/>
    <w:rsid w:val="00526514"/>
    <w:rsid w:val="00536726"/>
    <w:rsid w:val="00550000"/>
    <w:rsid w:val="00561ACD"/>
    <w:rsid w:val="0056570B"/>
    <w:rsid w:val="00571A7A"/>
    <w:rsid w:val="005A1ED5"/>
    <w:rsid w:val="005A6109"/>
    <w:rsid w:val="005A6AB7"/>
    <w:rsid w:val="005C3A2C"/>
    <w:rsid w:val="005C444D"/>
    <w:rsid w:val="005F3D92"/>
    <w:rsid w:val="005F44C9"/>
    <w:rsid w:val="0062767F"/>
    <w:rsid w:val="0064167F"/>
    <w:rsid w:val="00647097"/>
    <w:rsid w:val="006553A9"/>
    <w:rsid w:val="00661367"/>
    <w:rsid w:val="00672D68"/>
    <w:rsid w:val="006815C1"/>
    <w:rsid w:val="006A4DB4"/>
    <w:rsid w:val="006B44BC"/>
    <w:rsid w:val="006F065E"/>
    <w:rsid w:val="006F4F1D"/>
    <w:rsid w:val="006F518A"/>
    <w:rsid w:val="00715A91"/>
    <w:rsid w:val="007166F6"/>
    <w:rsid w:val="00721646"/>
    <w:rsid w:val="0074750D"/>
    <w:rsid w:val="00776AD3"/>
    <w:rsid w:val="00782422"/>
    <w:rsid w:val="00793098"/>
    <w:rsid w:val="007D0544"/>
    <w:rsid w:val="007E64B9"/>
    <w:rsid w:val="007F7106"/>
    <w:rsid w:val="0080122F"/>
    <w:rsid w:val="00801D2F"/>
    <w:rsid w:val="00810A85"/>
    <w:rsid w:val="0084296E"/>
    <w:rsid w:val="00842F2C"/>
    <w:rsid w:val="0085156F"/>
    <w:rsid w:val="0085398F"/>
    <w:rsid w:val="00855460"/>
    <w:rsid w:val="00855C9B"/>
    <w:rsid w:val="008B4DDA"/>
    <w:rsid w:val="008C1153"/>
    <w:rsid w:val="008C2B57"/>
    <w:rsid w:val="008C3CA3"/>
    <w:rsid w:val="008F042C"/>
    <w:rsid w:val="008F22F6"/>
    <w:rsid w:val="008F5FAB"/>
    <w:rsid w:val="00903C0E"/>
    <w:rsid w:val="0090408A"/>
    <w:rsid w:val="0090788D"/>
    <w:rsid w:val="00917726"/>
    <w:rsid w:val="00917B7C"/>
    <w:rsid w:val="00924DF1"/>
    <w:rsid w:val="00935AE5"/>
    <w:rsid w:val="00976E87"/>
    <w:rsid w:val="009813C8"/>
    <w:rsid w:val="0098274F"/>
    <w:rsid w:val="009A19D6"/>
    <w:rsid w:val="009B084A"/>
    <w:rsid w:val="009B72EC"/>
    <w:rsid w:val="009C1CFE"/>
    <w:rsid w:val="009E1A5D"/>
    <w:rsid w:val="009E572F"/>
    <w:rsid w:val="009E58F5"/>
    <w:rsid w:val="009F40E1"/>
    <w:rsid w:val="00A029D4"/>
    <w:rsid w:val="00A27005"/>
    <w:rsid w:val="00A41B4A"/>
    <w:rsid w:val="00A4781E"/>
    <w:rsid w:val="00A57D9F"/>
    <w:rsid w:val="00A63DD0"/>
    <w:rsid w:val="00A82F34"/>
    <w:rsid w:val="00AC7536"/>
    <w:rsid w:val="00AF77C2"/>
    <w:rsid w:val="00B23A01"/>
    <w:rsid w:val="00B52143"/>
    <w:rsid w:val="00B559B1"/>
    <w:rsid w:val="00B74135"/>
    <w:rsid w:val="00BA1555"/>
    <w:rsid w:val="00BA4DE9"/>
    <w:rsid w:val="00BE368C"/>
    <w:rsid w:val="00BF1731"/>
    <w:rsid w:val="00C134F5"/>
    <w:rsid w:val="00C447AB"/>
    <w:rsid w:val="00C45583"/>
    <w:rsid w:val="00CC41FC"/>
    <w:rsid w:val="00CC5F1A"/>
    <w:rsid w:val="00CD246D"/>
    <w:rsid w:val="00CD34E6"/>
    <w:rsid w:val="00CE219F"/>
    <w:rsid w:val="00CE6522"/>
    <w:rsid w:val="00CE6C01"/>
    <w:rsid w:val="00CE7402"/>
    <w:rsid w:val="00D125E4"/>
    <w:rsid w:val="00D43FB9"/>
    <w:rsid w:val="00D555C9"/>
    <w:rsid w:val="00D65079"/>
    <w:rsid w:val="00D817B1"/>
    <w:rsid w:val="00D828FC"/>
    <w:rsid w:val="00D90FF6"/>
    <w:rsid w:val="00D94B14"/>
    <w:rsid w:val="00DA54B5"/>
    <w:rsid w:val="00DC0310"/>
    <w:rsid w:val="00DD59FB"/>
    <w:rsid w:val="00DE1637"/>
    <w:rsid w:val="00DE1814"/>
    <w:rsid w:val="00DF5ECD"/>
    <w:rsid w:val="00E01AA1"/>
    <w:rsid w:val="00E071A0"/>
    <w:rsid w:val="00E10DE6"/>
    <w:rsid w:val="00E20A6C"/>
    <w:rsid w:val="00E2772E"/>
    <w:rsid w:val="00E40BB3"/>
    <w:rsid w:val="00E459B3"/>
    <w:rsid w:val="00E50185"/>
    <w:rsid w:val="00E75595"/>
    <w:rsid w:val="00E956F9"/>
    <w:rsid w:val="00EA67C4"/>
    <w:rsid w:val="00EC2C43"/>
    <w:rsid w:val="00F00714"/>
    <w:rsid w:val="00F14DA6"/>
    <w:rsid w:val="00F17724"/>
    <w:rsid w:val="00F56E7A"/>
    <w:rsid w:val="00F60BB6"/>
    <w:rsid w:val="00F63C65"/>
    <w:rsid w:val="00F912B0"/>
    <w:rsid w:val="00FA7614"/>
    <w:rsid w:val="00FD0CC2"/>
    <w:rsid w:val="00FE0BFC"/>
    <w:rsid w:val="00FE0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F4BA06"/>
  <w15:chartTrackingRefBased/>
  <w15:docId w15:val="{1FB9A777-0D71-4EBE-92C7-A328E7828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767F"/>
    <w:pPr>
      <w:suppressAutoHyphens/>
    </w:pPr>
    <w:rPr>
      <w:rFonts w:ascii="Calibri" w:eastAsia="Calibri" w:hAnsi="Calibri" w:cs="Tahoma"/>
      <w:color w:val="00000A"/>
    </w:rPr>
  </w:style>
  <w:style w:type="paragraph" w:styleId="Ttulo1">
    <w:name w:val="heading 1"/>
    <w:basedOn w:val="Normal"/>
    <w:next w:val="Normal"/>
    <w:link w:val="Ttulo1Char"/>
    <w:qFormat/>
    <w:rsid w:val="0062767F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63D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63DD0"/>
  </w:style>
  <w:style w:type="paragraph" w:styleId="Rodap">
    <w:name w:val="footer"/>
    <w:basedOn w:val="Normal"/>
    <w:link w:val="RodapChar"/>
    <w:uiPriority w:val="99"/>
    <w:unhideWhenUsed/>
    <w:rsid w:val="00A63D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63DD0"/>
  </w:style>
  <w:style w:type="paragraph" w:styleId="Textodebalo">
    <w:name w:val="Balloon Text"/>
    <w:basedOn w:val="Normal"/>
    <w:link w:val="TextodebaloChar"/>
    <w:uiPriority w:val="99"/>
    <w:semiHidden/>
    <w:unhideWhenUsed/>
    <w:rsid w:val="009177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772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qFormat/>
    <w:rsid w:val="009B084A"/>
    <w:pPr>
      <w:spacing w:after="0" w:line="240" w:lineRule="auto"/>
    </w:pPr>
    <w:rPr>
      <w:rFonts w:ascii="Arial" w:eastAsia="Arial" w:hAnsi="Arial" w:cs="Arial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9B084A"/>
    <w:pPr>
      <w:spacing w:after="0" w:line="240" w:lineRule="auto"/>
      <w:ind w:left="720"/>
      <w:contextualSpacing/>
    </w:pPr>
    <w:rPr>
      <w:rFonts w:ascii="Arial" w:eastAsia="Arial" w:hAnsi="Arial" w:cs="Arial"/>
      <w:lang w:eastAsia="zh-CN"/>
    </w:rPr>
  </w:style>
  <w:style w:type="character" w:customStyle="1" w:styleId="Ttulo1Char">
    <w:name w:val="Título 1 Char"/>
    <w:basedOn w:val="Fontepargpadro"/>
    <w:link w:val="Ttulo1"/>
    <w:qFormat/>
    <w:rsid w:val="0062767F"/>
    <w:rPr>
      <w:rFonts w:ascii="Times New Roman" w:eastAsia="Times New Roman" w:hAnsi="Times New Roman" w:cs="Times New Roman"/>
      <w:b/>
      <w:color w:val="00000A"/>
      <w:sz w:val="24"/>
      <w:szCs w:val="20"/>
    </w:rPr>
  </w:style>
  <w:style w:type="paragraph" w:styleId="NormalWeb">
    <w:name w:val="Normal (Web)"/>
    <w:basedOn w:val="Normal"/>
    <w:uiPriority w:val="99"/>
    <w:unhideWhenUsed/>
    <w:qFormat/>
    <w:rsid w:val="0062767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pt-BR"/>
    </w:rPr>
  </w:style>
  <w:style w:type="table" w:styleId="TabeladeGrade4-nfase5">
    <w:name w:val="Grid Table 4 Accent 5"/>
    <w:basedOn w:val="Tabelanormal"/>
    <w:uiPriority w:val="49"/>
    <w:rsid w:val="0062767F"/>
    <w:pPr>
      <w:spacing w:after="0" w:line="240" w:lineRule="auto"/>
    </w:pPr>
    <w:rPr>
      <w:rFonts w:ascii="Arial" w:eastAsia="Arial" w:hAnsi="Arial" w:cs="Arial"/>
      <w:lang w:eastAsia="pt-BR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deGrade2-nfase5">
    <w:name w:val="Grid Table 2 Accent 5"/>
    <w:basedOn w:val="Tabelanormal"/>
    <w:uiPriority w:val="47"/>
    <w:rsid w:val="0062767F"/>
    <w:pPr>
      <w:spacing w:after="0" w:line="240" w:lineRule="auto"/>
    </w:pPr>
    <w:rPr>
      <w:rFonts w:ascii="Arial" w:eastAsia="Arial" w:hAnsi="Arial" w:cs="Arial"/>
      <w:lang w:eastAsia="pt-BR"/>
    </w:r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deGrade1Clara-nfase5">
    <w:name w:val="Grid Table 1 Light Accent 5"/>
    <w:basedOn w:val="Tabelanormal"/>
    <w:uiPriority w:val="46"/>
    <w:rsid w:val="00D43FB9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61DA08-B298-4056-A0E2-B7BB5B360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1034</Words>
  <Characters>5587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Licitação 2</cp:lastModifiedBy>
  <cp:revision>5</cp:revision>
  <cp:lastPrinted>2026-05-07T13:14:00Z</cp:lastPrinted>
  <dcterms:created xsi:type="dcterms:W3CDTF">2026-05-05T11:12:00Z</dcterms:created>
  <dcterms:modified xsi:type="dcterms:W3CDTF">2026-05-07T13:19:00Z</dcterms:modified>
</cp:coreProperties>
</file>