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C22" w:rsidRPr="00D15442" w:rsidRDefault="00D15442">
      <w:pPr>
        <w:spacing w:before="0" w:after="0" w:line="0" w:lineRule="atLeast"/>
        <w:jc w:val="left"/>
        <w:rPr>
          <w:rFonts w:ascii="Arial"/>
          <w:color w:val="FF0000"/>
          <w:sz w:val="2"/>
          <w:lang w:val="pt-BR"/>
        </w:rPr>
      </w:pPr>
      <w:r w:rsidRPr="00D15442">
        <w:rPr>
          <w:rFonts w:ascii="Arial"/>
          <w:color w:val="FF0000"/>
          <w:sz w:val="2"/>
          <w:lang w:val="pt-BR"/>
        </w:rPr>
        <w:t xml:space="preserve"> </w:t>
      </w:r>
    </w:p>
    <w:p w:rsidR="00E15C22" w:rsidRPr="00D15442" w:rsidRDefault="00D15442">
      <w:pPr>
        <w:framePr w:w="4010" w:wrap="auto" w:hAnchor="text" w:x="608" w:y="515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Estado do Rio Grande do Sul</w:t>
      </w:r>
    </w:p>
    <w:p w:rsidR="00E15C22" w:rsidRPr="00D15442" w:rsidRDefault="00D15442">
      <w:pPr>
        <w:framePr w:w="4010" w:wrap="auto" w:hAnchor="text" w:x="608" w:y="515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Prefeitura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Municipal de Dona Francisca</w:t>
      </w:r>
    </w:p>
    <w:p w:rsidR="00E15C22" w:rsidRPr="00D15442" w:rsidRDefault="00D15442">
      <w:pPr>
        <w:framePr w:w="7576" w:wrap="auto" w:hAnchor="text" w:x="6053" w:y="515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Demonstração</w:t>
      </w:r>
      <w:r w:rsidRPr="00D15442">
        <w:rPr>
          <w:rFonts w:ascii="GWTJTK+ArialMT"/>
          <w:color w:val="000000"/>
          <w:sz w:val="20"/>
          <w:lang w:val="pt-BR"/>
        </w:rPr>
        <w:t xml:space="preserve"> da Receita e Despesa Segundo as Categorias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Econômicas</w:t>
      </w:r>
    </w:p>
    <w:p w:rsidR="00E15C22" w:rsidRPr="00D15442" w:rsidRDefault="00D15442">
      <w:pPr>
        <w:framePr w:w="7576" w:wrap="auto" w:hAnchor="text" w:x="6053" w:y="515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Exercício</w:t>
      </w:r>
      <w:r w:rsidRPr="00D15442">
        <w:rPr>
          <w:rFonts w:ascii="GWTJTK+ArialMT"/>
          <w:color w:val="000000"/>
          <w:sz w:val="20"/>
          <w:lang w:val="pt-BR"/>
        </w:rPr>
        <w:t xml:space="preserve"> de 2024 - Anexo 01, da Lei 4.320/64</w:t>
      </w:r>
    </w:p>
    <w:p w:rsidR="00E15C22" w:rsidRPr="00D15442" w:rsidRDefault="00D15442">
      <w:pPr>
        <w:framePr w:w="3551" w:wrap="auto" w:hAnchor="text" w:x="608" w:y="1206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Unidade Gestora: CONSOLIDADO</w:t>
      </w:r>
    </w:p>
    <w:p w:rsidR="00E15C22" w:rsidRPr="00D15442" w:rsidRDefault="00D15442">
      <w:pPr>
        <w:framePr w:w="3551" w:wrap="auto" w:hAnchor="text" w:x="608" w:y="1206"/>
        <w:widowControl w:val="0"/>
        <w:autoSpaceDE w:val="0"/>
        <w:autoSpaceDN w:val="0"/>
        <w:spacing w:before="14" w:after="0" w:line="208" w:lineRule="exact"/>
        <w:ind w:left="1476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Receita</w:t>
      </w:r>
    </w:p>
    <w:p w:rsidR="00E15C22" w:rsidRPr="00D15442" w:rsidRDefault="00D15442">
      <w:pPr>
        <w:framePr w:w="1086" w:wrap="auto" w:hAnchor="text" w:x="9738" w:y="1428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Despesa</w:t>
      </w:r>
    </w:p>
    <w:p w:rsidR="00E15C22" w:rsidRPr="00D15442" w:rsidRDefault="00D15442">
      <w:pPr>
        <w:framePr w:w="2005" w:wrap="auto" w:hAnchor="text" w:x="608" w:y="1897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Receitas Correntes</w:t>
      </w:r>
    </w:p>
    <w:p w:rsidR="00E15C22" w:rsidRPr="00D15442" w:rsidRDefault="00D15442">
      <w:pPr>
        <w:framePr w:w="2115" w:wrap="auto" w:hAnchor="text" w:x="8263" w:y="1897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Despesas </w:t>
      </w:r>
      <w:r w:rsidRPr="00D15442">
        <w:rPr>
          <w:rFonts w:ascii="GWTJTK+ArialMT"/>
          <w:color w:val="000000"/>
          <w:sz w:val="20"/>
          <w:lang w:val="pt-BR"/>
        </w:rPr>
        <w:t>Correntes</w:t>
      </w:r>
    </w:p>
    <w:p w:rsidR="00E15C22" w:rsidRPr="00D15442" w:rsidRDefault="00D15442">
      <w:pPr>
        <w:framePr w:w="2928" w:wrap="auto" w:hAnchor="text" w:x="663" w:y="2119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Impostos, Taxas e Contrib</w:t>
      </w:r>
    </w:p>
    <w:p w:rsidR="00E15C22" w:rsidRPr="00D15442" w:rsidRDefault="00D15442">
      <w:pPr>
        <w:framePr w:w="2928" w:wrap="auto" w:hAnchor="text" w:x="663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Contribuições</w:t>
      </w:r>
    </w:p>
    <w:p w:rsidR="00E15C22" w:rsidRPr="00D15442" w:rsidRDefault="00D15442">
      <w:pPr>
        <w:framePr w:w="2928" w:wrap="auto" w:hAnchor="text" w:x="663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Receita Patrimonial</w:t>
      </w:r>
    </w:p>
    <w:p w:rsidR="00E15C22" w:rsidRPr="00D15442" w:rsidRDefault="00D15442">
      <w:pPr>
        <w:framePr w:w="2928" w:wrap="auto" w:hAnchor="text" w:x="663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Receita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Agropecuária</w:t>
      </w:r>
    </w:p>
    <w:p w:rsidR="00E15C22" w:rsidRPr="00D15442" w:rsidRDefault="00D15442">
      <w:pPr>
        <w:framePr w:w="2928" w:wrap="auto" w:hAnchor="text" w:x="663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Receita de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Serviços</w:t>
      </w:r>
    </w:p>
    <w:p w:rsidR="00E15C22" w:rsidRPr="00D15442" w:rsidRDefault="00D15442">
      <w:pPr>
        <w:framePr w:w="2928" w:wrap="auto" w:hAnchor="text" w:x="663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Transferências</w:t>
      </w:r>
      <w:r w:rsidRPr="00D15442">
        <w:rPr>
          <w:rFonts w:ascii="GWTJTK+ArialMT"/>
          <w:color w:val="000000"/>
          <w:sz w:val="20"/>
          <w:lang w:val="pt-BR"/>
        </w:rPr>
        <w:t xml:space="preserve"> Correntes</w:t>
      </w:r>
    </w:p>
    <w:p w:rsidR="00E15C22" w:rsidRPr="00D15442" w:rsidRDefault="00D15442">
      <w:pPr>
        <w:framePr w:w="2928" w:wrap="auto" w:hAnchor="text" w:x="663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Outras Receitas Correntes</w:t>
      </w:r>
    </w:p>
    <w:p w:rsidR="00E15C22" w:rsidRPr="00D15442" w:rsidRDefault="00D15442">
      <w:pPr>
        <w:framePr w:w="2928" w:wrap="auto" w:hAnchor="text" w:x="663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(-)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Dedução</w:t>
      </w:r>
      <w:r w:rsidRPr="00D15442">
        <w:rPr>
          <w:rFonts w:ascii="GWTJTK+ArialMT"/>
          <w:color w:val="000000"/>
          <w:sz w:val="20"/>
          <w:lang w:val="pt-BR"/>
        </w:rPr>
        <w:t xml:space="preserve"> para o FUNDEB</w:t>
      </w:r>
    </w:p>
    <w:p w:rsidR="00E15C22" w:rsidRPr="00D15442" w:rsidRDefault="00D15442">
      <w:pPr>
        <w:framePr w:w="1574" w:wrap="auto" w:hAnchor="text" w:x="4632" w:y="2119"/>
        <w:widowControl w:val="0"/>
        <w:autoSpaceDE w:val="0"/>
        <w:autoSpaceDN w:val="0"/>
        <w:spacing w:before="0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1,593,500.00</w:t>
      </w:r>
    </w:p>
    <w:p w:rsidR="00E15C22" w:rsidRPr="00D15442" w:rsidRDefault="00D15442">
      <w:pPr>
        <w:framePr w:w="1574" w:wrap="auto" w:hAnchor="text" w:x="4632" w:y="2119"/>
        <w:widowControl w:val="0"/>
        <w:autoSpaceDE w:val="0"/>
        <w:autoSpaceDN w:val="0"/>
        <w:spacing w:before="14" w:after="0" w:line="208" w:lineRule="exact"/>
        <w:ind w:left="277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931,000.00</w:t>
      </w:r>
    </w:p>
    <w:p w:rsidR="00E15C22" w:rsidRPr="00D15442" w:rsidRDefault="00D15442">
      <w:pPr>
        <w:framePr w:w="1574" w:wrap="auto" w:hAnchor="text" w:x="4632" w:y="2119"/>
        <w:widowControl w:val="0"/>
        <w:autoSpaceDE w:val="0"/>
        <w:autoSpaceDN w:val="0"/>
        <w:spacing w:before="14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1,952,600.00</w:t>
      </w:r>
    </w:p>
    <w:p w:rsidR="00E15C22" w:rsidRPr="00D15442" w:rsidRDefault="00D15442">
      <w:pPr>
        <w:framePr w:w="1574" w:wrap="auto" w:hAnchor="text" w:x="4632" w:y="2119"/>
        <w:widowControl w:val="0"/>
        <w:autoSpaceDE w:val="0"/>
        <w:autoSpaceDN w:val="0"/>
        <w:spacing w:before="14" w:after="0" w:line="208" w:lineRule="exact"/>
        <w:ind w:left="498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5,000.00</w:t>
      </w:r>
    </w:p>
    <w:p w:rsidR="00E15C22" w:rsidRPr="00D15442" w:rsidRDefault="00D15442">
      <w:pPr>
        <w:framePr w:w="1574" w:wrap="auto" w:hAnchor="text" w:x="4632" w:y="2119"/>
        <w:widowControl w:val="0"/>
        <w:autoSpaceDE w:val="0"/>
        <w:autoSpaceDN w:val="0"/>
        <w:spacing w:before="14" w:after="0" w:line="208" w:lineRule="exact"/>
        <w:ind w:left="277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116,000.00</w:t>
      </w:r>
    </w:p>
    <w:p w:rsidR="00E15C22" w:rsidRPr="00D15442" w:rsidRDefault="00D15442">
      <w:pPr>
        <w:framePr w:w="1574" w:wrap="auto" w:hAnchor="text" w:x="4632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26,431,605.00</w:t>
      </w:r>
    </w:p>
    <w:p w:rsidR="00E15C22" w:rsidRPr="00D15442" w:rsidRDefault="00D15442">
      <w:pPr>
        <w:framePr w:w="1574" w:wrap="auto" w:hAnchor="text" w:x="4632" w:y="2119"/>
        <w:widowControl w:val="0"/>
        <w:autoSpaceDE w:val="0"/>
        <w:autoSpaceDN w:val="0"/>
        <w:spacing w:before="14" w:after="0" w:line="208" w:lineRule="exact"/>
        <w:ind w:left="277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225,700.00</w:t>
      </w:r>
    </w:p>
    <w:p w:rsidR="00E15C22" w:rsidRPr="00D15442" w:rsidRDefault="00D15442">
      <w:pPr>
        <w:framePr w:w="1574" w:wrap="auto" w:hAnchor="text" w:x="4632" w:y="2119"/>
        <w:widowControl w:val="0"/>
        <w:autoSpaceDE w:val="0"/>
        <w:autoSpaceDN w:val="0"/>
        <w:spacing w:before="14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4,046,244.60</w:t>
      </w:r>
    </w:p>
    <w:p w:rsidR="00E15C22" w:rsidRPr="00D15442" w:rsidRDefault="00D15442">
      <w:pPr>
        <w:framePr w:w="3754" w:wrap="auto" w:hAnchor="text" w:x="8318" w:y="2119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PESSOAL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E ENCARGOS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SOCIAI</w:t>
      </w:r>
    </w:p>
    <w:p w:rsidR="00E15C22" w:rsidRPr="00D15442" w:rsidRDefault="00D15442">
      <w:pPr>
        <w:framePr w:w="3754" w:wrap="auto" w:hAnchor="text" w:x="8318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JUROS E ENCARGOS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 xml:space="preserve">DA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DÍVID</w:t>
      </w:r>
    </w:p>
    <w:p w:rsidR="00E15C22" w:rsidRPr="00D15442" w:rsidRDefault="00D15442">
      <w:pPr>
        <w:framePr w:w="3754" w:wrap="auto" w:hAnchor="text" w:x="8318" w:y="2119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OUTRAS DESPESAS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CORRENTES</w:t>
      </w:r>
    </w:p>
    <w:p w:rsidR="00E15C22" w:rsidRPr="00D15442" w:rsidRDefault="00D15442">
      <w:pPr>
        <w:framePr w:w="1574" w:wrap="auto" w:hAnchor="text" w:x="12413" w:y="2119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14,492,518.15</w:t>
      </w:r>
    </w:p>
    <w:p w:rsidR="00E15C22" w:rsidRPr="00D15442" w:rsidRDefault="00D15442">
      <w:pPr>
        <w:framePr w:w="1574" w:wrap="auto" w:hAnchor="text" w:x="12413" w:y="2119"/>
        <w:widowControl w:val="0"/>
        <w:autoSpaceDE w:val="0"/>
        <w:autoSpaceDN w:val="0"/>
        <w:spacing w:before="14" w:after="0" w:line="208" w:lineRule="exact"/>
        <w:ind w:left="388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22,200.00</w:t>
      </w:r>
    </w:p>
    <w:p w:rsidR="00E15C22" w:rsidRPr="00D15442" w:rsidRDefault="00D15442">
      <w:pPr>
        <w:framePr w:w="1574" w:wrap="auto" w:hAnchor="text" w:x="12413" w:y="2119"/>
        <w:widowControl w:val="0"/>
        <w:autoSpaceDE w:val="0"/>
        <w:autoSpaceDN w:val="0"/>
        <w:spacing w:before="14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9,437,203.81</w:t>
      </w:r>
    </w:p>
    <w:p w:rsidR="00E15C22" w:rsidRPr="00D15442" w:rsidRDefault="00D15442">
      <w:pPr>
        <w:framePr w:w="1574" w:wrap="auto" w:hAnchor="text" w:x="6841" w:y="3450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31,255,405.00</w:t>
      </w:r>
    </w:p>
    <w:p w:rsidR="00E15C22" w:rsidRPr="00D15442" w:rsidRDefault="00D15442">
      <w:pPr>
        <w:framePr w:w="1574" w:wrap="auto" w:hAnchor="text" w:x="6841" w:y="3450"/>
        <w:widowControl w:val="0"/>
        <w:autoSpaceDE w:val="0"/>
        <w:autoSpaceDN w:val="0"/>
        <w:spacing w:before="14" w:after="0" w:line="208" w:lineRule="exact"/>
        <w:ind w:left="44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-4,046,244.60</w:t>
      </w:r>
    </w:p>
    <w:p w:rsidR="00E15C22" w:rsidRPr="00D15442" w:rsidRDefault="00D15442">
      <w:pPr>
        <w:framePr w:w="3933" w:wrap="auto" w:hAnchor="text" w:x="608" w:y="4141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Receitas Correntes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Intraorçamentárias</w:t>
      </w:r>
    </w:p>
    <w:p w:rsidR="00E15C22" w:rsidRPr="00D15442" w:rsidRDefault="00D15442">
      <w:pPr>
        <w:framePr w:w="3933" w:wrap="auto" w:hAnchor="text" w:x="608" w:y="4141"/>
        <w:widowControl w:val="0"/>
        <w:autoSpaceDE w:val="0"/>
        <w:autoSpaceDN w:val="0"/>
        <w:spacing w:before="14" w:after="0" w:line="208" w:lineRule="exact"/>
        <w:ind w:left="55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Contribuições</w:t>
      </w:r>
    </w:p>
    <w:p w:rsidR="00E15C22" w:rsidRPr="00D15442" w:rsidRDefault="00D15442">
      <w:pPr>
        <w:framePr w:w="3933" w:wrap="auto" w:hAnchor="text" w:x="608" w:y="4141"/>
        <w:widowControl w:val="0"/>
        <w:autoSpaceDE w:val="0"/>
        <w:autoSpaceDN w:val="0"/>
        <w:spacing w:before="14" w:after="0" w:line="208" w:lineRule="exact"/>
        <w:ind w:left="55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Outras Receitas </w:t>
      </w:r>
      <w:r w:rsidRPr="00D15442">
        <w:rPr>
          <w:rFonts w:ascii="GWTJTK+ArialMT"/>
          <w:color w:val="000000"/>
          <w:sz w:val="20"/>
          <w:lang w:val="pt-BR"/>
        </w:rPr>
        <w:t>Correntes</w:t>
      </w:r>
    </w:p>
    <w:p w:rsidR="00E15C22" w:rsidRPr="00D15442" w:rsidRDefault="00D15442">
      <w:pPr>
        <w:framePr w:w="5568" w:wrap="auto" w:hAnchor="text" w:x="6952" w:y="4141"/>
        <w:widowControl w:val="0"/>
        <w:autoSpaceDE w:val="0"/>
        <w:autoSpaceDN w:val="0"/>
        <w:spacing w:before="0" w:after="0" w:line="208" w:lineRule="exact"/>
        <w:ind w:left="1310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Despesas Correntes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Intraorçamentárias</w:t>
      </w:r>
    </w:p>
    <w:p w:rsidR="00E15C22" w:rsidRPr="00D15442" w:rsidRDefault="00D15442">
      <w:pPr>
        <w:framePr w:w="5568" w:wrap="auto" w:hAnchor="text" w:x="6952" w:y="4141"/>
        <w:widowControl w:val="0"/>
        <w:autoSpaceDE w:val="0"/>
        <w:autoSpaceDN w:val="0"/>
        <w:spacing w:before="14" w:after="0" w:line="208" w:lineRule="exact"/>
        <w:ind w:left="1366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PESSOAL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E ENCARGOS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SOCIAI</w:t>
      </w:r>
    </w:p>
    <w:p w:rsidR="00E15C22" w:rsidRPr="00D15442" w:rsidRDefault="00D15442">
      <w:pPr>
        <w:framePr w:w="5568" w:wrap="auto" w:hAnchor="text" w:x="6952" w:y="4141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3,130,000.00</w:t>
      </w:r>
      <w:r w:rsidRPr="00D15442">
        <w:rPr>
          <w:rFonts w:ascii="GWTJTK+ArialMT"/>
          <w:color w:val="000000"/>
          <w:spacing w:val="147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OUTRAS DESPESAS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CORRENTES</w:t>
      </w:r>
    </w:p>
    <w:p w:rsidR="00E15C22" w:rsidRPr="00D15442" w:rsidRDefault="00D15442">
      <w:pPr>
        <w:framePr w:w="1463" w:wrap="auto" w:hAnchor="text" w:x="4743" w:y="4363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1,930,000.00</w:t>
      </w:r>
    </w:p>
    <w:p w:rsidR="00E15C22" w:rsidRPr="00D15442" w:rsidRDefault="00D15442">
      <w:pPr>
        <w:framePr w:w="1463" w:wrap="auto" w:hAnchor="text" w:x="4743" w:y="4363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1,200,000.00</w:t>
      </w:r>
    </w:p>
    <w:p w:rsidR="00E15C22" w:rsidRPr="00D15442" w:rsidRDefault="00D15442">
      <w:pPr>
        <w:framePr w:w="1463" w:wrap="auto" w:hAnchor="text" w:x="12524" w:y="4363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1,650,000.00</w:t>
      </w:r>
    </w:p>
    <w:p w:rsidR="00E15C22" w:rsidRPr="00D15442" w:rsidRDefault="00D15442">
      <w:pPr>
        <w:framePr w:w="1463" w:wrap="auto" w:hAnchor="text" w:x="12524" w:y="4363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1,200,000.00</w:t>
      </w:r>
    </w:p>
    <w:p w:rsidR="00E15C22" w:rsidRPr="00D15442" w:rsidRDefault="00D15442">
      <w:pPr>
        <w:framePr w:w="1574" w:wrap="auto" w:hAnchor="text" w:x="14544" w:y="4585"/>
        <w:widowControl w:val="0"/>
        <w:autoSpaceDE w:val="0"/>
        <w:autoSpaceDN w:val="0"/>
        <w:spacing w:before="0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2,850,000.00</w:t>
      </w:r>
    </w:p>
    <w:p w:rsidR="00E15C22" w:rsidRPr="00D15442" w:rsidRDefault="00D15442">
      <w:pPr>
        <w:framePr w:w="1574" w:wrap="auto" w:hAnchor="text" w:x="14544" w:y="4585"/>
        <w:widowControl w:val="0"/>
        <w:autoSpaceDE w:val="0"/>
        <w:autoSpaceDN w:val="0"/>
        <w:spacing w:before="261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3,537,238.44</w:t>
      </w:r>
    </w:p>
    <w:p w:rsidR="00E15C22" w:rsidRPr="00D15442" w:rsidRDefault="00D15442">
      <w:pPr>
        <w:framePr w:w="1574" w:wrap="auto" w:hAnchor="text" w:x="14544" w:y="4585"/>
        <w:widowControl w:val="0"/>
        <w:autoSpaceDE w:val="0"/>
        <w:autoSpaceDN w:val="0"/>
        <w:spacing w:before="261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30,339,160.40</w:t>
      </w:r>
    </w:p>
    <w:p w:rsidR="00E15C22" w:rsidRPr="00D15442" w:rsidRDefault="00D15442">
      <w:pPr>
        <w:framePr w:w="1142" w:wrap="auto" w:hAnchor="text" w:x="8318" w:y="5054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Superávit</w:t>
      </w:r>
    </w:p>
    <w:p w:rsidR="00E15C22" w:rsidRPr="00D15442" w:rsidRDefault="00D15442">
      <w:pPr>
        <w:framePr w:w="1891" w:wrap="auto" w:hAnchor="text" w:x="663" w:y="5523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Totais ..................</w:t>
      </w:r>
    </w:p>
    <w:p w:rsidR="00E15C22" w:rsidRPr="00D15442" w:rsidRDefault="00D15442">
      <w:pPr>
        <w:framePr w:w="3528" w:wrap="auto" w:hAnchor="text" w:x="6841" w:y="5523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30,339,160.40</w:t>
      </w:r>
      <w:r w:rsidRPr="00D15442">
        <w:rPr>
          <w:rFonts w:ascii="GWTJTK+ArialMT"/>
          <w:color w:val="000000"/>
          <w:spacing w:val="147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Totais ..................</w:t>
      </w:r>
    </w:p>
    <w:p w:rsidR="00E15C22" w:rsidRPr="00D15442" w:rsidRDefault="00D15442">
      <w:pPr>
        <w:framePr w:w="2674" w:wrap="auto" w:hAnchor="text" w:x="608" w:y="5992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Receitas de Capital</w:t>
      </w:r>
    </w:p>
    <w:p w:rsidR="00E15C22" w:rsidRPr="00D15442" w:rsidRDefault="00D15442">
      <w:pPr>
        <w:framePr w:w="2674" w:wrap="auto" w:hAnchor="text" w:x="608" w:y="5992"/>
        <w:widowControl w:val="0"/>
        <w:autoSpaceDE w:val="0"/>
        <w:autoSpaceDN w:val="0"/>
        <w:spacing w:before="14" w:after="0" w:line="208" w:lineRule="exact"/>
        <w:ind w:left="55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Alienação</w:t>
      </w:r>
      <w:r w:rsidRPr="00D15442">
        <w:rPr>
          <w:rFonts w:ascii="GWTJTK+ArialMT"/>
          <w:color w:val="000000"/>
          <w:sz w:val="20"/>
          <w:lang w:val="pt-BR"/>
        </w:rPr>
        <w:t xml:space="preserve"> de Bens</w:t>
      </w:r>
    </w:p>
    <w:p w:rsidR="00E15C22" w:rsidRPr="00D15442" w:rsidRDefault="00D15442">
      <w:pPr>
        <w:framePr w:w="2674" w:wrap="auto" w:hAnchor="text" w:x="608" w:y="5992"/>
        <w:widowControl w:val="0"/>
        <w:autoSpaceDE w:val="0"/>
        <w:autoSpaceDN w:val="0"/>
        <w:spacing w:before="14" w:after="0" w:line="208" w:lineRule="exact"/>
        <w:ind w:left="55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Transferências</w:t>
      </w:r>
      <w:r w:rsidRPr="00D15442">
        <w:rPr>
          <w:rFonts w:ascii="GWTJTK+ArialMT"/>
          <w:color w:val="000000"/>
          <w:sz w:val="20"/>
          <w:lang w:val="pt-BR"/>
        </w:rPr>
        <w:t xml:space="preserve"> de Capital</w:t>
      </w:r>
    </w:p>
    <w:p w:rsidR="00E15C22" w:rsidRPr="00D15442" w:rsidRDefault="00D15442">
      <w:pPr>
        <w:framePr w:w="4319" w:wrap="auto" w:hAnchor="text" w:x="7118" w:y="5992"/>
        <w:widowControl w:val="0"/>
        <w:autoSpaceDE w:val="0"/>
        <w:autoSpaceDN w:val="0"/>
        <w:spacing w:before="0" w:after="0" w:line="208" w:lineRule="exact"/>
        <w:ind w:left="1144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Despesas de Capital</w:t>
      </w:r>
    </w:p>
    <w:p w:rsidR="00E15C22" w:rsidRPr="00D15442" w:rsidRDefault="00D15442">
      <w:pPr>
        <w:framePr w:w="4319" w:wrap="auto" w:hAnchor="text" w:x="7118" w:y="5992"/>
        <w:widowControl w:val="0"/>
        <w:autoSpaceDE w:val="0"/>
        <w:autoSpaceDN w:val="0"/>
        <w:spacing w:before="14" w:after="0" w:line="208" w:lineRule="exact"/>
        <w:ind w:left="1200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INVESTIMENTOS</w:t>
      </w:r>
    </w:p>
    <w:p w:rsidR="00E15C22" w:rsidRPr="00D15442" w:rsidRDefault="00D15442">
      <w:pPr>
        <w:framePr w:w="4319" w:wrap="auto" w:hAnchor="text" w:x="7118" w:y="5992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453,000.00</w:t>
      </w:r>
      <w:r w:rsidRPr="00D15442">
        <w:rPr>
          <w:rFonts w:ascii="GWTJTK+ArialMT"/>
          <w:color w:val="000000"/>
          <w:spacing w:val="147"/>
          <w:sz w:val="20"/>
          <w:lang w:val="pt-BR"/>
        </w:rPr>
        <w:t xml:space="preserve">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INVERSÕES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FINANCEIRAS</w:t>
      </w:r>
    </w:p>
    <w:p w:rsidR="00E15C22" w:rsidRPr="00D15442" w:rsidRDefault="00D15442">
      <w:pPr>
        <w:framePr w:w="4319" w:wrap="auto" w:hAnchor="text" w:x="7118" w:y="5992"/>
        <w:widowControl w:val="0"/>
        <w:autoSpaceDE w:val="0"/>
        <w:autoSpaceDN w:val="0"/>
        <w:spacing w:before="14" w:after="0" w:line="208" w:lineRule="exact"/>
        <w:ind w:left="1200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AMORTIZAÇÃO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 xml:space="preserve">DA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DÍVIDA</w:t>
      </w:r>
    </w:p>
    <w:p w:rsidR="00E15C22" w:rsidRPr="00D15442" w:rsidRDefault="00D15442">
      <w:pPr>
        <w:framePr w:w="4319" w:wrap="auto" w:hAnchor="text" w:x="7118" w:y="5992"/>
        <w:widowControl w:val="0"/>
        <w:autoSpaceDE w:val="0"/>
        <w:autoSpaceDN w:val="0"/>
        <w:spacing w:before="14" w:after="0" w:line="208" w:lineRule="exact"/>
        <w:ind w:left="1200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AMORTIZAÇÃO</w:t>
      </w:r>
      <w:r w:rsidRPr="00D15442">
        <w:rPr>
          <w:rFonts w:ascii="GWTJTK+ArialMT"/>
          <w:color w:val="000000"/>
          <w:spacing w:val="1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 xml:space="preserve">DA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DÍVIDA</w:t>
      </w:r>
    </w:p>
    <w:p w:rsidR="00E15C22" w:rsidRPr="00D15442" w:rsidRDefault="00D15442">
      <w:pPr>
        <w:framePr w:w="1297" w:wrap="auto" w:hAnchor="text" w:x="4909" w:y="6214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200,000.00</w:t>
      </w:r>
    </w:p>
    <w:p w:rsidR="00E15C22" w:rsidRPr="00D15442" w:rsidRDefault="00D15442">
      <w:pPr>
        <w:framePr w:w="1297" w:wrap="auto" w:hAnchor="text" w:x="4909" w:y="6214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253,000.00</w:t>
      </w:r>
    </w:p>
    <w:p w:rsidR="00E15C22" w:rsidRPr="00D15442" w:rsidRDefault="00D15442">
      <w:pPr>
        <w:framePr w:w="1463" w:wrap="auto" w:hAnchor="text" w:x="12524" w:y="6214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1,614,238.44</w:t>
      </w:r>
    </w:p>
    <w:p w:rsidR="00E15C22" w:rsidRPr="00D15442" w:rsidRDefault="00D15442">
      <w:pPr>
        <w:framePr w:w="1463" w:wrap="auto" w:hAnchor="text" w:x="12524" w:y="6214"/>
        <w:widowControl w:val="0"/>
        <w:autoSpaceDE w:val="0"/>
        <w:autoSpaceDN w:val="0"/>
        <w:spacing w:before="14" w:after="0" w:line="208" w:lineRule="exact"/>
        <w:ind w:left="820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-</w:t>
      </w:r>
    </w:p>
    <w:p w:rsidR="00E15C22" w:rsidRPr="00D15442" w:rsidRDefault="00D15442">
      <w:pPr>
        <w:framePr w:w="1463" w:wrap="auto" w:hAnchor="text" w:x="12524" w:y="6214"/>
        <w:widowControl w:val="0"/>
        <w:autoSpaceDE w:val="0"/>
        <w:autoSpaceDN w:val="0"/>
        <w:spacing w:before="14" w:after="0" w:line="208" w:lineRule="exact"/>
        <w:ind w:left="166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110,000.00</w:t>
      </w:r>
    </w:p>
    <w:p w:rsidR="00E15C22" w:rsidRPr="00D15442" w:rsidRDefault="00D15442">
      <w:pPr>
        <w:framePr w:w="1463" w:wrap="auto" w:hAnchor="text" w:x="12524" w:y="6214"/>
        <w:widowControl w:val="0"/>
        <w:autoSpaceDE w:val="0"/>
        <w:autoSpaceDN w:val="0"/>
        <w:spacing w:before="14" w:after="0" w:line="208" w:lineRule="exact"/>
        <w:ind w:left="166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280,000.00</w:t>
      </w:r>
    </w:p>
    <w:p w:rsidR="00E15C22" w:rsidRPr="00D15442" w:rsidRDefault="00D15442">
      <w:pPr>
        <w:framePr w:w="1297" w:wrap="auto" w:hAnchor="text" w:x="14820" w:y="6880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280,000.00</w:t>
      </w:r>
    </w:p>
    <w:p w:rsidR="00E15C22" w:rsidRPr="00D15442" w:rsidRDefault="00D15442">
      <w:pPr>
        <w:framePr w:w="4079" w:wrap="auto" w:hAnchor="text" w:x="6952" w:y="7349"/>
        <w:widowControl w:val="0"/>
        <w:autoSpaceDE w:val="0"/>
        <w:autoSpaceDN w:val="0"/>
        <w:spacing w:before="0" w:after="0" w:line="208" w:lineRule="exact"/>
        <w:ind w:left="1310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Reserva de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Contingência</w:t>
      </w:r>
    </w:p>
    <w:p w:rsidR="00E15C22" w:rsidRPr="00D15442" w:rsidRDefault="00D15442">
      <w:pPr>
        <w:framePr w:w="4079" w:wrap="auto" w:hAnchor="text" w:x="6952" w:y="7349"/>
        <w:widowControl w:val="0"/>
        <w:autoSpaceDE w:val="0"/>
        <w:autoSpaceDN w:val="0"/>
        <w:spacing w:before="261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3,537,238.44</w:t>
      </w:r>
    </w:p>
    <w:p w:rsidR="00E15C22" w:rsidRPr="00D15442" w:rsidRDefault="00D15442">
      <w:pPr>
        <w:framePr w:w="1463" w:wrap="auto" w:hAnchor="text" w:x="14654" w:y="7349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1,986,000.00</w:t>
      </w:r>
    </w:p>
    <w:p w:rsidR="00E15C22" w:rsidRPr="00D15442" w:rsidRDefault="00D15442">
      <w:pPr>
        <w:framePr w:w="853" w:wrap="auto" w:hAnchor="text" w:x="663" w:y="7818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 w:hAnsi="GWTJTK+ArialMT" w:cs="GWTJTK+ArialMT"/>
          <w:color w:val="000000"/>
          <w:sz w:val="20"/>
          <w:lang w:val="pt-BR"/>
        </w:rPr>
        <w:t>Déficit</w:t>
      </w:r>
    </w:p>
    <w:p w:rsidR="00E15C22" w:rsidRPr="00D15442" w:rsidRDefault="00D15442">
      <w:pPr>
        <w:framePr w:w="1891" w:wrap="auto" w:hAnchor="text" w:x="608" w:y="8287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Totais ..................</w:t>
      </w:r>
    </w:p>
    <w:p w:rsidR="00E15C22" w:rsidRPr="00D15442" w:rsidRDefault="00D15442">
      <w:pPr>
        <w:framePr w:w="1891" w:wrap="auto" w:hAnchor="text" w:x="608" w:y="8287"/>
        <w:widowControl w:val="0"/>
        <w:autoSpaceDE w:val="0"/>
        <w:autoSpaceDN w:val="0"/>
        <w:spacing w:before="261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Resumo</w:t>
      </w:r>
    </w:p>
    <w:p w:rsidR="00E15C22" w:rsidRPr="00D15442" w:rsidRDefault="00D15442">
      <w:pPr>
        <w:framePr w:w="3337" w:wrap="auto" w:hAnchor="text" w:x="6952" w:y="8287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3,990,238.44</w:t>
      </w:r>
      <w:r w:rsidRPr="00D15442">
        <w:rPr>
          <w:rFonts w:ascii="GWTJTK+ArialMT"/>
          <w:color w:val="000000"/>
          <w:spacing w:val="92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Totais ..................</w:t>
      </w:r>
    </w:p>
    <w:p w:rsidR="00E15C22" w:rsidRPr="00D15442" w:rsidRDefault="00D15442">
      <w:pPr>
        <w:framePr w:w="1463" w:wrap="auto" w:hAnchor="text" w:x="14654" w:y="8287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3,990,238.44</w:t>
      </w:r>
    </w:p>
    <w:p w:rsidR="00E15C22" w:rsidRPr="00D15442" w:rsidRDefault="00D15442">
      <w:pPr>
        <w:framePr w:w="975" w:wrap="auto" w:hAnchor="text" w:x="6779" w:y="8756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Receita</w:t>
      </w:r>
    </w:p>
    <w:p w:rsidR="00E15C22" w:rsidRPr="00D15442" w:rsidRDefault="00D15442">
      <w:pPr>
        <w:framePr w:w="1086" w:wrap="auto" w:hAnchor="text" w:x="10614" w:y="8756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Despesa</w:t>
      </w:r>
    </w:p>
    <w:p w:rsidR="00E15C22" w:rsidRPr="00D15442" w:rsidRDefault="00D15442">
      <w:pPr>
        <w:framePr w:w="3819" w:wrap="auto" w:hAnchor="text" w:x="608" w:y="9225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Receitas Correntes</w:t>
      </w:r>
    </w:p>
    <w:p w:rsidR="00E15C22" w:rsidRPr="00D15442" w:rsidRDefault="00D15442">
      <w:pPr>
        <w:framePr w:w="3819" w:wrap="auto" w:hAnchor="text" w:x="608" w:y="9225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Receitas Correntes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Intraorçamentária</w:t>
      </w:r>
    </w:p>
    <w:p w:rsidR="00E15C22" w:rsidRPr="00D15442" w:rsidRDefault="00D15442">
      <w:pPr>
        <w:framePr w:w="3819" w:wrap="auto" w:hAnchor="text" w:x="608" w:y="9225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Receitas de Capital</w:t>
      </w:r>
    </w:p>
    <w:p w:rsidR="00E15C22" w:rsidRPr="00D15442" w:rsidRDefault="00D15442">
      <w:pPr>
        <w:framePr w:w="5581" w:wrap="auto" w:hAnchor="text" w:x="6841" w:y="9225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27,209,160.40</w:t>
      </w:r>
      <w:r w:rsidRPr="00D15442">
        <w:rPr>
          <w:rFonts w:ascii="GWTJTK+ArialMT"/>
          <w:color w:val="000000"/>
          <w:spacing w:val="92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Despesas Correntes</w:t>
      </w:r>
    </w:p>
    <w:p w:rsidR="00E15C22" w:rsidRPr="00D15442" w:rsidRDefault="00D15442">
      <w:pPr>
        <w:framePr w:w="5581" w:wrap="auto" w:hAnchor="text" w:x="6841" w:y="9225"/>
        <w:widowControl w:val="0"/>
        <w:autoSpaceDE w:val="0"/>
        <w:autoSpaceDN w:val="0"/>
        <w:spacing w:before="14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3,130,000.00</w:t>
      </w:r>
      <w:r w:rsidRPr="00D15442">
        <w:rPr>
          <w:rFonts w:ascii="GWTJTK+ArialMT"/>
          <w:color w:val="000000"/>
          <w:spacing w:val="92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 xml:space="preserve">Despesas Correntes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Intraorçamentária</w:t>
      </w:r>
    </w:p>
    <w:p w:rsidR="00E15C22" w:rsidRPr="00D15442" w:rsidRDefault="00D15442">
      <w:pPr>
        <w:framePr w:w="5581" w:wrap="auto" w:hAnchor="text" w:x="6841" w:y="9225"/>
        <w:widowControl w:val="0"/>
        <w:autoSpaceDE w:val="0"/>
        <w:autoSpaceDN w:val="0"/>
        <w:spacing w:before="14" w:after="0" w:line="208" w:lineRule="exact"/>
        <w:ind w:left="277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453,000.00</w:t>
      </w:r>
      <w:r w:rsidRPr="00D15442">
        <w:rPr>
          <w:rFonts w:ascii="GWTJTK+ArialMT"/>
          <w:color w:val="000000"/>
          <w:spacing w:val="92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Despesas de Capital</w:t>
      </w:r>
    </w:p>
    <w:p w:rsidR="00E15C22" w:rsidRPr="00D15442" w:rsidRDefault="00D15442">
      <w:pPr>
        <w:framePr w:w="1574" w:wrap="auto" w:hAnchor="text" w:x="14544" w:y="9225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23,951,921.96</w:t>
      </w:r>
    </w:p>
    <w:p w:rsidR="00E15C22" w:rsidRPr="00D15442" w:rsidRDefault="00D15442">
      <w:pPr>
        <w:framePr w:w="1574" w:wrap="auto" w:hAnchor="text" w:x="14544" w:y="9225"/>
        <w:widowControl w:val="0"/>
        <w:autoSpaceDE w:val="0"/>
        <w:autoSpaceDN w:val="0"/>
        <w:spacing w:before="14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2,850,000.00</w:t>
      </w:r>
    </w:p>
    <w:p w:rsidR="00E15C22" w:rsidRPr="00D15442" w:rsidRDefault="00D15442">
      <w:pPr>
        <w:framePr w:w="1574" w:wrap="auto" w:hAnchor="text" w:x="14544" w:y="9225"/>
        <w:widowControl w:val="0"/>
        <w:autoSpaceDE w:val="0"/>
        <w:autoSpaceDN w:val="0"/>
        <w:spacing w:before="14" w:after="0" w:line="208" w:lineRule="exact"/>
        <w:ind w:left="111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1,724,238.44</w:t>
      </w:r>
    </w:p>
    <w:p w:rsidR="00E15C22" w:rsidRPr="00D15442" w:rsidRDefault="00D15442">
      <w:pPr>
        <w:framePr w:w="1574" w:wrap="auto" w:hAnchor="text" w:x="14544" w:y="9225"/>
        <w:widowControl w:val="0"/>
        <w:autoSpaceDE w:val="0"/>
        <w:autoSpaceDN w:val="0"/>
        <w:spacing w:before="14" w:after="0" w:line="208" w:lineRule="exact"/>
        <w:ind w:left="277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280,000.00</w:t>
      </w:r>
    </w:p>
    <w:p w:rsidR="00E15C22" w:rsidRPr="00D15442" w:rsidRDefault="00D15442">
      <w:pPr>
        <w:framePr w:w="3845" w:wrap="auto" w:hAnchor="text" w:x="608" w:y="9891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Receitas de Capital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Intraorçamentária</w:t>
      </w:r>
    </w:p>
    <w:p w:rsidR="00E15C22" w:rsidRPr="00D15442" w:rsidRDefault="00D15442">
      <w:pPr>
        <w:framePr w:w="366" w:wrap="auto" w:hAnchor="text" w:x="7828" w:y="9891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-</w:t>
      </w:r>
    </w:p>
    <w:p w:rsidR="00E15C22" w:rsidRPr="00D15442" w:rsidRDefault="00D15442">
      <w:pPr>
        <w:framePr w:w="3972" w:wrap="auto" w:hAnchor="text" w:x="8263" w:y="9891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Despesas de Capital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Intraorçamentária</w:t>
      </w:r>
    </w:p>
    <w:p w:rsidR="00E15C22" w:rsidRPr="00D15442" w:rsidRDefault="00D15442">
      <w:pPr>
        <w:framePr w:w="3972" w:wrap="auto" w:hAnchor="text" w:x="8263" w:y="9891"/>
        <w:widowControl w:val="0"/>
        <w:autoSpaceDE w:val="0"/>
        <w:autoSpaceDN w:val="0"/>
        <w:spacing w:before="14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 xml:space="preserve">Reserva de </w:t>
      </w:r>
      <w:r w:rsidRPr="00D15442">
        <w:rPr>
          <w:rFonts w:ascii="GWTJTK+ArialMT" w:hAnsi="GWTJTK+ArialMT" w:cs="GWTJTK+ArialMT"/>
          <w:color w:val="000000"/>
          <w:sz w:val="20"/>
          <w:lang w:val="pt-BR"/>
        </w:rPr>
        <w:t>Contingência</w:t>
      </w:r>
    </w:p>
    <w:p w:rsidR="00E15C22" w:rsidRPr="00D15442" w:rsidRDefault="00D15442">
      <w:pPr>
        <w:framePr w:w="1463" w:wrap="auto" w:hAnchor="text" w:x="14654" w:y="10113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1,986,000.00</w:t>
      </w:r>
    </w:p>
    <w:p w:rsidR="00E15C22" w:rsidRPr="00D15442" w:rsidRDefault="00D15442">
      <w:pPr>
        <w:framePr w:w="2067" w:wrap="auto" w:hAnchor="text" w:x="608" w:y="10582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Total .......................</w:t>
      </w:r>
    </w:p>
    <w:p w:rsidR="00E15C22" w:rsidRPr="00D15442" w:rsidRDefault="00D15442">
      <w:pPr>
        <w:framePr w:w="3667" w:wrap="auto" w:hAnchor="text" w:x="6841" w:y="10582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  <w:lang w:val="pt-BR"/>
        </w:rPr>
      </w:pPr>
      <w:r w:rsidRPr="00D15442">
        <w:rPr>
          <w:rFonts w:ascii="GWTJTK+ArialMT"/>
          <w:color w:val="000000"/>
          <w:sz w:val="20"/>
          <w:lang w:val="pt-BR"/>
        </w:rPr>
        <w:t>30,792,160.40</w:t>
      </w:r>
      <w:r w:rsidRPr="00D15442">
        <w:rPr>
          <w:rFonts w:ascii="GWTJTK+ArialMT"/>
          <w:color w:val="000000"/>
          <w:spacing w:val="92"/>
          <w:sz w:val="20"/>
          <w:lang w:val="pt-BR"/>
        </w:rPr>
        <w:t xml:space="preserve"> </w:t>
      </w:r>
      <w:r w:rsidRPr="00D15442">
        <w:rPr>
          <w:rFonts w:ascii="GWTJTK+ArialMT"/>
          <w:color w:val="000000"/>
          <w:sz w:val="20"/>
          <w:lang w:val="pt-BR"/>
        </w:rPr>
        <w:t>Total .......................</w:t>
      </w:r>
    </w:p>
    <w:p w:rsidR="00E15C22" w:rsidRDefault="00D15442">
      <w:pPr>
        <w:framePr w:w="1574" w:wrap="auto" w:hAnchor="text" w:x="14544" w:y="10582"/>
        <w:widowControl w:val="0"/>
        <w:autoSpaceDE w:val="0"/>
        <w:autoSpaceDN w:val="0"/>
        <w:spacing w:before="0" w:after="0" w:line="208" w:lineRule="exact"/>
        <w:jc w:val="left"/>
        <w:rPr>
          <w:rFonts w:ascii="GWTJTK+ArialMT"/>
          <w:color w:val="000000"/>
          <w:sz w:val="20"/>
        </w:rPr>
      </w:pPr>
      <w:r>
        <w:rPr>
          <w:rFonts w:ascii="GWTJTK+ArialMT"/>
          <w:color w:val="000000"/>
          <w:sz w:val="20"/>
        </w:rPr>
        <w:t>30,792,160.40</w:t>
      </w:r>
    </w:p>
    <w:p w:rsidR="00E15C22" w:rsidRDefault="00E15C2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15C2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28.35pt;margin-top:71.7pt;width:768.85pt;height:355.05pt;z-index:-251658240;mso-position-horizontal-relative:page;mso-position-vertical-relative:page">
            <v:imagedata r:id="rId4" o:title="image1"/>
            <w10:wrap anchorx="page" anchory="page"/>
          </v:shape>
        </w:pict>
      </w:r>
      <w:r w:rsidRPr="00E15C22">
        <w:rPr>
          <w:noProof/>
        </w:rPr>
        <w:pict>
          <v:shape id="_x00001" o:spid="_x0000_s1026" type="#_x0000_t75" style="position:absolute;margin-left:28.35pt;margin-top:438.1pt;width:768.85pt;height:103.4pt;z-index:-251659264;mso-position-horizontal-relative:page;mso-position-vertical-relative:page">
            <v:imagedata r:id="rId5" o:title="image2"/>
            <w10:wrap anchorx="page" anchory="page"/>
          </v:shape>
        </w:pict>
      </w:r>
    </w:p>
    <w:sectPr w:rsidR="00E15C22" w:rsidSect="00E15C22">
      <w:pgSz w:w="1682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F6108B1-0887-4615-BE13-7B802772AE0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EF9B57A9-B12B-4A1C-8473-36D14FB8047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AF4D8ADC-2A0F-4D16-9B64-AD62BBAFE654}"/>
  </w:font>
  <w:font w:name="GWTJTK+ArialMT">
    <w:charset w:val="01"/>
    <w:family w:val="auto"/>
    <w:pitch w:val="variable"/>
    <w:sig w:usb0="01010101" w:usb1="01010101" w:usb2="01010101" w:usb3="01010101" w:csb0="01010101" w:csb1="01010101"/>
    <w:embedRegular r:id="rId4" w:fontKey="{B35EC452-6594-4A4C-BB73-A4C2A07C40B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FEFDD5FF-5DA2-465A-8CFC-584728822A0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/>
  <w:defaultTabStop w:val="708"/>
  <w:hyphenationZone w:val="425"/>
  <w:characterSpacingControl w:val="doNotCompress"/>
  <w:compat>
    <w:useFELayout/>
  </w:compat>
  <w:rsids>
    <w:rsidRoot w:val="00BA5B2D"/>
    <w:rsid w:val="00B06B85"/>
    <w:rsid w:val="00BA5B2D"/>
    <w:rsid w:val="00D15442"/>
    <w:rsid w:val="00E15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rsid w:val="00E15C22"/>
    <w:pPr>
      <w:spacing w:before="120" w:after="240"/>
      <w:jc w:val="both"/>
    </w:pPr>
    <w:rPr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semiHidden/>
    <w:rsid w:val="00E15C22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1588</Characters>
  <Application>Microsoft Office Word</Application>
  <DocSecurity>0</DocSecurity>
  <Lines>13</Lines>
  <Paragraphs>3</Paragraphs>
  <ScaleCrop>false</ScaleCrop>
  <Company>Aspose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s10.aconvert.com</dc:creator>
  <cp:lastModifiedBy>Airton</cp:lastModifiedBy>
  <cp:revision>2</cp:revision>
  <dcterms:created xsi:type="dcterms:W3CDTF">2024-01-10T14:17:00Z</dcterms:created>
  <dcterms:modified xsi:type="dcterms:W3CDTF">2024-01-10T13:17:00Z</dcterms:modified>
</cp:coreProperties>
</file>