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357D37">
        <w:rPr>
          <w:b/>
          <w:color w:val="FF0000"/>
          <w:sz w:val="36"/>
          <w:szCs w:val="36"/>
          <w:u w:val="single"/>
        </w:rPr>
        <w:t>tório das Atividades – NOVEMBRO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8526D5">
        <w:rPr>
          <w:sz w:val="24"/>
          <w:szCs w:val="24"/>
        </w:rPr>
        <w:t xml:space="preserve">  30 de Novembro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 Sede do Conselho : 11 (onze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8526D5">
        <w:rPr>
          <w:b/>
          <w:sz w:val="24"/>
          <w:szCs w:val="24"/>
        </w:rPr>
        <w:t>s pelo Conselho Tutelar: 05 (cinco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 Conselho Tutelar: 10 (dez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8526D5">
        <w:rPr>
          <w:b/>
          <w:sz w:val="24"/>
          <w:szCs w:val="24"/>
        </w:rPr>
        <w:t>feitas pelo Conselho Tutelar: 04 (quatro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F04DE1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955CF"/>
    <w:rsid w:val="000D6432"/>
    <w:rsid w:val="00162E81"/>
    <w:rsid w:val="001C4423"/>
    <w:rsid w:val="001E1ED1"/>
    <w:rsid w:val="00246757"/>
    <w:rsid w:val="00357D37"/>
    <w:rsid w:val="003C5C28"/>
    <w:rsid w:val="003C5ECA"/>
    <w:rsid w:val="004437A7"/>
    <w:rsid w:val="00491A3A"/>
    <w:rsid w:val="004E2D64"/>
    <w:rsid w:val="00513426"/>
    <w:rsid w:val="00560C74"/>
    <w:rsid w:val="00581B3B"/>
    <w:rsid w:val="00607E67"/>
    <w:rsid w:val="00616C00"/>
    <w:rsid w:val="00694218"/>
    <w:rsid w:val="007028CE"/>
    <w:rsid w:val="007D2AEF"/>
    <w:rsid w:val="0085269A"/>
    <w:rsid w:val="008526D5"/>
    <w:rsid w:val="0086152F"/>
    <w:rsid w:val="008B4D1D"/>
    <w:rsid w:val="0092383C"/>
    <w:rsid w:val="0093374D"/>
    <w:rsid w:val="00AA1162"/>
    <w:rsid w:val="00C06543"/>
    <w:rsid w:val="00C5109F"/>
    <w:rsid w:val="00C86A91"/>
    <w:rsid w:val="00CE49BD"/>
    <w:rsid w:val="00DB4E8A"/>
    <w:rsid w:val="00E4179F"/>
    <w:rsid w:val="00E557A3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2024-05-07T19:22:00Z</dcterms:created>
  <dcterms:modified xsi:type="dcterms:W3CDTF">2024-05-07T19:22:00Z</dcterms:modified>
</cp:coreProperties>
</file>