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0E46EF" w:rsidRDefault="00616C00" w:rsidP="00616C00">
      <w:pPr>
        <w:spacing w:line="360" w:lineRule="auto"/>
        <w:jc w:val="center"/>
        <w:rPr>
          <w:b/>
          <w:color w:val="FF0000"/>
          <w:sz w:val="32"/>
          <w:szCs w:val="32"/>
          <w:u w:val="single"/>
        </w:rPr>
      </w:pPr>
      <w:r w:rsidRPr="000E46EF">
        <w:rPr>
          <w:b/>
          <w:color w:val="FF0000"/>
          <w:sz w:val="32"/>
          <w:szCs w:val="32"/>
          <w:u w:val="single"/>
        </w:rPr>
        <w:t>Rela</w:t>
      </w:r>
      <w:r w:rsidR="000E46EF" w:rsidRPr="000E46EF">
        <w:rPr>
          <w:b/>
          <w:color w:val="FF0000"/>
          <w:sz w:val="32"/>
          <w:szCs w:val="32"/>
          <w:u w:val="single"/>
        </w:rPr>
        <w:t>tório das Atividades – JUNHO</w:t>
      </w:r>
      <w:r w:rsidRPr="000E46EF">
        <w:rPr>
          <w:b/>
          <w:color w:val="FF0000"/>
          <w:sz w:val="32"/>
          <w:szCs w:val="32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0E46EF">
        <w:rPr>
          <w:sz w:val="24"/>
          <w:szCs w:val="24"/>
        </w:rPr>
        <w:t xml:space="preserve">  30 de Junho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0E46EF">
        <w:rPr>
          <w:b/>
          <w:sz w:val="24"/>
          <w:szCs w:val="24"/>
        </w:rPr>
        <w:t>lizados na Sede do Conselho : 20</w:t>
      </w:r>
      <w:r w:rsidRPr="00616C00">
        <w:rPr>
          <w:b/>
          <w:sz w:val="24"/>
          <w:szCs w:val="24"/>
        </w:rPr>
        <w:t xml:space="preserve"> (vinte)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0D6432">
        <w:rPr>
          <w:b/>
          <w:sz w:val="24"/>
          <w:szCs w:val="24"/>
        </w:rPr>
        <w:t>adas pelo Conselho Tutelar: 14 (quatorze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0D6432">
        <w:rPr>
          <w:b/>
          <w:sz w:val="24"/>
          <w:szCs w:val="24"/>
        </w:rPr>
        <w:t>ebidas pelo Conselho Tutelar: 13 (treze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0E46EF">
        <w:rPr>
          <w:b/>
          <w:sz w:val="24"/>
          <w:szCs w:val="24"/>
        </w:rPr>
        <w:t>feitas pelo Conselho Tutelar: 05 (cinco</w:t>
      </w:r>
      <w:r w:rsidRPr="00616C00">
        <w:rPr>
          <w:b/>
          <w:sz w:val="24"/>
          <w:szCs w:val="24"/>
        </w:rPr>
        <w:t xml:space="preserve">) </w:t>
      </w:r>
    </w:p>
    <w:p w:rsidR="000E46EF" w:rsidRDefault="000E46EF" w:rsidP="00616C0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Relatórios expedidos: 06 (seis</w:t>
      </w:r>
      <w:r w:rsidR="00616C00" w:rsidRPr="00616C00">
        <w:rPr>
          <w:b/>
          <w:sz w:val="24"/>
          <w:szCs w:val="24"/>
        </w:rPr>
        <w:t>)</w:t>
      </w:r>
    </w:p>
    <w:p w:rsidR="000E46EF" w:rsidRPr="000E46EF" w:rsidRDefault="000E46EF" w:rsidP="00616C0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Ofícios: 02 (dois)</w:t>
      </w:r>
    </w:p>
    <w:p w:rsidR="00616C00" w:rsidRDefault="00581B3B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0E46EF"/>
    <w:rsid w:val="00162E81"/>
    <w:rsid w:val="001C4423"/>
    <w:rsid w:val="001E1ED1"/>
    <w:rsid w:val="00246757"/>
    <w:rsid w:val="00334EF8"/>
    <w:rsid w:val="003C5C28"/>
    <w:rsid w:val="003C5ECA"/>
    <w:rsid w:val="004437A7"/>
    <w:rsid w:val="004755B5"/>
    <w:rsid w:val="00491A3A"/>
    <w:rsid w:val="004E2D64"/>
    <w:rsid w:val="00513426"/>
    <w:rsid w:val="00560C74"/>
    <w:rsid w:val="00581B3B"/>
    <w:rsid w:val="00607E67"/>
    <w:rsid w:val="00616C00"/>
    <w:rsid w:val="00694218"/>
    <w:rsid w:val="007028CE"/>
    <w:rsid w:val="007D2AEF"/>
    <w:rsid w:val="00805C72"/>
    <w:rsid w:val="0086152F"/>
    <w:rsid w:val="00AA1162"/>
    <w:rsid w:val="00B8406C"/>
    <w:rsid w:val="00C06543"/>
    <w:rsid w:val="00C5109F"/>
    <w:rsid w:val="00C86A91"/>
    <w:rsid w:val="00CE49BD"/>
    <w:rsid w:val="00DB4E8A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2024-05-07T19:16:00Z</dcterms:created>
  <dcterms:modified xsi:type="dcterms:W3CDTF">2024-05-07T19:16:00Z</dcterms:modified>
</cp:coreProperties>
</file>