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2FE" w:rsidRDefault="003522FE">
      <w:pPr>
        <w:pStyle w:val="Corpodetexto"/>
        <w:rPr>
          <w:rFonts w:ascii="Times New Roman"/>
          <w:sz w:val="20"/>
        </w:rPr>
      </w:pPr>
      <w:bookmarkStart w:id="0" w:name="_GoBack"/>
      <w:bookmarkEnd w:id="0"/>
    </w:p>
    <w:p w:rsidR="003522FE" w:rsidRDefault="003522FE">
      <w:pPr>
        <w:pStyle w:val="Corpodetexto"/>
        <w:spacing w:before="4"/>
        <w:rPr>
          <w:rFonts w:ascii="Times New Roman"/>
          <w:sz w:val="26"/>
        </w:rPr>
      </w:pPr>
    </w:p>
    <w:p w:rsidR="003522FE" w:rsidRDefault="00D636AB">
      <w:pPr>
        <w:pStyle w:val="Ttulo1"/>
        <w:spacing w:line="278" w:lineRule="auto"/>
        <w:ind w:right="1183"/>
      </w:pPr>
      <w:r>
        <w:t>RELATÓRIO ANUAL DE ATIVIDADES DA OUVIDORIA-GERAL DO</w:t>
      </w:r>
      <w:r>
        <w:rPr>
          <w:spacing w:val="-65"/>
        </w:rPr>
        <w:t xml:space="preserve"> </w:t>
      </w: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-9"/>
        </w:rPr>
        <w:t xml:space="preserve"> </w:t>
      </w:r>
      <w:r>
        <w:t>FRANCISCA/RS</w:t>
      </w:r>
    </w:p>
    <w:p w:rsidR="003522FE" w:rsidRDefault="00D636AB">
      <w:pPr>
        <w:spacing w:line="556" w:lineRule="auto"/>
        <w:ind w:left="220" w:right="5383"/>
        <w:rPr>
          <w:b/>
          <w:sz w:val="24"/>
        </w:rPr>
      </w:pPr>
      <w:r>
        <w:rPr>
          <w:b/>
          <w:sz w:val="24"/>
        </w:rPr>
        <w:t>ANO-BASE: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CONFORME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LEI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13.460/2017</w:t>
      </w:r>
    </w:p>
    <w:p w:rsidR="003522FE" w:rsidRDefault="003522FE">
      <w:pPr>
        <w:pStyle w:val="Corpodetexto"/>
        <w:rPr>
          <w:b/>
          <w:sz w:val="26"/>
        </w:rPr>
      </w:pPr>
    </w:p>
    <w:p w:rsidR="003522FE" w:rsidRDefault="003522FE">
      <w:pPr>
        <w:pStyle w:val="Corpodetexto"/>
        <w:spacing w:before="8"/>
        <w:rPr>
          <w:b/>
          <w:sz w:val="29"/>
        </w:rPr>
      </w:pPr>
    </w:p>
    <w:p w:rsidR="003522FE" w:rsidRDefault="00D636AB">
      <w:pPr>
        <w:pStyle w:val="Corpodetexto"/>
        <w:ind w:left="220"/>
      </w:pPr>
      <w:r>
        <w:t>Excelentíssimo</w:t>
      </w:r>
      <w:r>
        <w:rPr>
          <w:spacing w:val="-8"/>
        </w:rPr>
        <w:t xml:space="preserve"> </w:t>
      </w:r>
      <w:r>
        <w:t>Senhor</w:t>
      </w:r>
      <w:r>
        <w:rPr>
          <w:spacing w:val="-6"/>
        </w:rPr>
        <w:t xml:space="preserve"> </w:t>
      </w:r>
      <w:r>
        <w:t>Prefeito</w:t>
      </w:r>
      <w:r>
        <w:rPr>
          <w:spacing w:val="-4"/>
        </w:rPr>
        <w:t xml:space="preserve"> </w:t>
      </w:r>
      <w:r>
        <w:t>Municipal,</w:t>
      </w:r>
    </w:p>
    <w:p w:rsidR="003522FE" w:rsidRDefault="003522FE">
      <w:pPr>
        <w:pStyle w:val="Corpodetexto"/>
        <w:rPr>
          <w:sz w:val="26"/>
        </w:rPr>
      </w:pPr>
    </w:p>
    <w:p w:rsidR="003522FE" w:rsidRDefault="003522FE">
      <w:pPr>
        <w:pStyle w:val="Corpodetexto"/>
        <w:spacing w:before="6"/>
        <w:rPr>
          <w:sz w:val="33"/>
        </w:rPr>
      </w:pPr>
    </w:p>
    <w:p w:rsidR="003522FE" w:rsidRDefault="00D636AB">
      <w:pPr>
        <w:pStyle w:val="Corpodetexto"/>
        <w:spacing w:line="278" w:lineRule="auto"/>
        <w:ind w:left="220" w:right="114" w:firstLine="335"/>
        <w:jc w:val="both"/>
      </w:pPr>
      <w:r>
        <w:t>Na qualidade de responsável pelo Órgão Ouvidoria Geral do Município de</w:t>
      </w:r>
      <w:r>
        <w:rPr>
          <w:spacing w:val="1"/>
        </w:rPr>
        <w:t xml:space="preserve"> </w:t>
      </w:r>
      <w:r>
        <w:t>Dona Francisca, através da `Portaria N°033/2021, venho apresentar o primeiro</w:t>
      </w:r>
      <w:r>
        <w:rPr>
          <w:spacing w:val="1"/>
        </w:rPr>
        <w:t xml:space="preserve"> </w:t>
      </w:r>
      <w:r>
        <w:t>Relatório Anual de Gestão sobre as Manifestações do Poder Executivo, relativo</w:t>
      </w:r>
      <w:r>
        <w:rPr>
          <w:spacing w:val="-64"/>
        </w:rPr>
        <w:t xml:space="preserve"> </w:t>
      </w:r>
      <w:r>
        <w:t>ao exercício de 2020, após a vigência da Lei N°13.460/2017 que rege a Lei de</w:t>
      </w:r>
      <w:r>
        <w:rPr>
          <w:spacing w:val="1"/>
        </w:rPr>
        <w:t xml:space="preserve"> </w:t>
      </w:r>
      <w:r>
        <w:t>Proteção e Defesa do Usu</w:t>
      </w:r>
      <w:r>
        <w:t>ário do Serviços Públicos , regulamentada em âmbito</w:t>
      </w:r>
      <w:r>
        <w:rPr>
          <w:spacing w:val="-64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através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N°1.1774/2020.</w:t>
      </w:r>
    </w:p>
    <w:p w:rsidR="003522FE" w:rsidRDefault="003522FE">
      <w:pPr>
        <w:pStyle w:val="Corpodetexto"/>
        <w:rPr>
          <w:sz w:val="26"/>
        </w:rPr>
      </w:pPr>
    </w:p>
    <w:p w:rsidR="003522FE" w:rsidRDefault="003522FE">
      <w:pPr>
        <w:pStyle w:val="Corpodetexto"/>
        <w:spacing w:before="7"/>
        <w:rPr>
          <w:sz w:val="29"/>
        </w:rPr>
      </w:pPr>
    </w:p>
    <w:p w:rsidR="003522FE" w:rsidRDefault="00D636AB">
      <w:pPr>
        <w:pStyle w:val="Ttulo1"/>
        <w:spacing w:before="0"/>
      </w:pPr>
      <w:r>
        <w:t>APRESENTAÇÃO</w:t>
      </w:r>
    </w:p>
    <w:p w:rsidR="003522FE" w:rsidRDefault="003522FE">
      <w:pPr>
        <w:pStyle w:val="Corpodetexto"/>
        <w:spacing w:before="7"/>
        <w:rPr>
          <w:b/>
          <w:sz w:val="31"/>
        </w:rPr>
      </w:pPr>
    </w:p>
    <w:p w:rsidR="003522FE" w:rsidRDefault="00D636AB">
      <w:pPr>
        <w:pStyle w:val="Corpodetexto"/>
        <w:spacing w:before="1" w:line="278" w:lineRule="auto"/>
        <w:ind w:left="220" w:right="118" w:firstLine="471"/>
        <w:jc w:val="both"/>
      </w:pPr>
      <w:r>
        <w:t>A</w:t>
      </w:r>
      <w:r>
        <w:rPr>
          <w:spacing w:val="1"/>
        </w:rPr>
        <w:t xml:space="preserve"> </w:t>
      </w:r>
      <w:r>
        <w:t>Ouvidoria</w:t>
      </w:r>
      <w:r>
        <w:rPr>
          <w:spacing w:val="1"/>
        </w:rPr>
        <w:t xml:space="preserve"> </w:t>
      </w:r>
      <w:r>
        <w:t>Geral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1"/>
        </w:rPr>
        <w:t xml:space="preserve"> </w:t>
      </w:r>
      <w:r>
        <w:t>Francisca,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vinculada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Gabinete do Prefeito Municipal, como órgão responsável, prioritariamente, pelo</w:t>
      </w:r>
      <w:r>
        <w:rPr>
          <w:spacing w:val="1"/>
        </w:rPr>
        <w:t xml:space="preserve"> </w:t>
      </w:r>
      <w:r>
        <w:t>tratamento das manifestações relativas às políticas e aos serviços públicos</w:t>
      </w:r>
      <w:r>
        <w:rPr>
          <w:spacing w:val="1"/>
        </w:rPr>
        <w:t xml:space="preserve"> </w:t>
      </w:r>
      <w:r>
        <w:t>prestados sob qualquer forma ou regime, pela Administração Pública Municipal,</w:t>
      </w:r>
      <w:r>
        <w:rPr>
          <w:spacing w:val="-64"/>
        </w:rPr>
        <w:t xml:space="preserve"> </w:t>
      </w:r>
      <w:r>
        <w:t>com</w:t>
      </w:r>
      <w:r>
        <w:rPr>
          <w:spacing w:val="21"/>
        </w:rPr>
        <w:t xml:space="preserve"> </w:t>
      </w:r>
      <w:r>
        <w:t>vistas</w:t>
      </w:r>
      <w:r>
        <w:rPr>
          <w:spacing w:val="25"/>
        </w:rPr>
        <w:t xml:space="preserve"> </w:t>
      </w:r>
      <w:r>
        <w:t>à</w:t>
      </w:r>
      <w:r>
        <w:rPr>
          <w:spacing w:val="23"/>
        </w:rPr>
        <w:t xml:space="preserve"> </w:t>
      </w:r>
      <w:r>
        <w:t>avaliação</w:t>
      </w:r>
      <w:r>
        <w:rPr>
          <w:spacing w:val="25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efetividade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ao</w:t>
      </w:r>
      <w:r>
        <w:rPr>
          <w:spacing w:val="23"/>
        </w:rPr>
        <w:t xml:space="preserve"> </w:t>
      </w:r>
      <w:r>
        <w:t>aprimoramento</w:t>
      </w:r>
      <w:r>
        <w:rPr>
          <w:spacing w:val="23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gestão</w:t>
      </w:r>
      <w:r>
        <w:rPr>
          <w:spacing w:val="23"/>
        </w:rPr>
        <w:t xml:space="preserve"> </w:t>
      </w:r>
      <w:r>
        <w:t>pública.</w:t>
      </w:r>
    </w:p>
    <w:p w:rsidR="003522FE" w:rsidRDefault="003522FE">
      <w:pPr>
        <w:pStyle w:val="Corpodetexto"/>
        <w:spacing w:before="9"/>
        <w:rPr>
          <w:sz w:val="27"/>
        </w:rPr>
      </w:pPr>
    </w:p>
    <w:p w:rsidR="003522FE" w:rsidRDefault="00D636AB">
      <w:pPr>
        <w:pStyle w:val="Corpodetexto"/>
        <w:spacing w:line="278" w:lineRule="auto"/>
        <w:ind w:left="220" w:right="118" w:firstLine="335"/>
        <w:jc w:val="both"/>
      </w:pPr>
      <w:r>
        <w:t>São atribuições do Ouvidor Geral atuar diretamente na defesa dos direitos</w:t>
      </w:r>
      <w:r>
        <w:rPr>
          <w:spacing w:val="1"/>
        </w:rPr>
        <w:t xml:space="preserve"> </w:t>
      </w:r>
      <w:r>
        <w:t>dos usuários de serviços públicos, nos termos da Lei Federal nº 13.460, de</w:t>
      </w:r>
      <w:r>
        <w:rPr>
          <w:spacing w:val="1"/>
        </w:rPr>
        <w:t xml:space="preserve"> </w:t>
      </w:r>
      <w:r>
        <w:t>2017;</w:t>
      </w:r>
      <w:r>
        <w:rPr>
          <w:spacing w:val="1"/>
        </w:rPr>
        <w:t xml:space="preserve"> </w:t>
      </w:r>
      <w:r>
        <w:t>promover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participação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usuário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cooperação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usuário;</w:t>
      </w:r>
      <w:r>
        <w:rPr>
          <w:spacing w:val="1"/>
        </w:rPr>
        <w:t xml:space="preserve"> </w:t>
      </w:r>
      <w:r>
        <w:t>acompanhar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prestação dos serviços públicos, visando a garantir a sua efetividade e propor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aperfeiçoamento;</w:t>
      </w:r>
      <w:r>
        <w:rPr>
          <w:spacing w:val="1"/>
        </w:rPr>
        <w:t xml:space="preserve"> </w:t>
      </w:r>
      <w:r>
        <w:t>receber,</w:t>
      </w:r>
      <w:r>
        <w:rPr>
          <w:spacing w:val="1"/>
        </w:rPr>
        <w:t xml:space="preserve"> </w:t>
      </w:r>
      <w:r>
        <w:t>analisar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responder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manifestações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ela</w:t>
      </w:r>
      <w:r>
        <w:rPr>
          <w:spacing w:val="36"/>
        </w:rPr>
        <w:t xml:space="preserve"> </w:t>
      </w:r>
      <w:r>
        <w:t>encaminhadas;</w:t>
      </w:r>
      <w:r>
        <w:rPr>
          <w:spacing w:val="36"/>
        </w:rPr>
        <w:t xml:space="preserve"> </w:t>
      </w:r>
      <w:r>
        <w:t>encaminhar</w:t>
      </w:r>
      <w:r>
        <w:rPr>
          <w:spacing w:val="35"/>
        </w:rPr>
        <w:t xml:space="preserve"> </w:t>
      </w:r>
      <w:r>
        <w:t>às</w:t>
      </w:r>
      <w:r>
        <w:rPr>
          <w:spacing w:val="34"/>
        </w:rPr>
        <w:t xml:space="preserve"> </w:t>
      </w:r>
      <w:r>
        <w:t>autoridades</w:t>
      </w:r>
      <w:r>
        <w:rPr>
          <w:spacing w:val="34"/>
        </w:rPr>
        <w:t xml:space="preserve"> </w:t>
      </w:r>
      <w:r>
        <w:t>competentes</w:t>
      </w:r>
      <w:r>
        <w:rPr>
          <w:spacing w:val="-64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</w:t>
      </w:r>
      <w:r>
        <w:t>anifestações,</w:t>
      </w:r>
      <w:r>
        <w:rPr>
          <w:spacing w:val="1"/>
        </w:rPr>
        <w:t xml:space="preserve"> </w:t>
      </w:r>
      <w:r>
        <w:t>solicitar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respeito</w:t>
      </w:r>
      <w:r>
        <w:rPr>
          <w:spacing w:val="1"/>
        </w:rPr>
        <w:t xml:space="preserve"> </w:t>
      </w:r>
      <w:r>
        <w:t>das</w:t>
      </w:r>
      <w:r>
        <w:rPr>
          <w:spacing w:val="67"/>
        </w:rPr>
        <w:t xml:space="preserve"> </w:t>
      </w:r>
      <w:r>
        <w:t>mesmas,</w:t>
      </w:r>
      <w:r>
        <w:rPr>
          <w:spacing w:val="1"/>
        </w:rPr>
        <w:t xml:space="preserve"> </w:t>
      </w:r>
      <w:r>
        <w:t>acompanhando o tratamento e a sua efetiva conclusão; atender o usuário 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adequada,</w:t>
      </w:r>
      <w:r>
        <w:rPr>
          <w:spacing w:val="1"/>
        </w:rPr>
        <w:t xml:space="preserve"> </w:t>
      </w:r>
      <w:r>
        <w:t>observados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princípios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regularidade,</w:t>
      </w:r>
      <w:r>
        <w:rPr>
          <w:spacing w:val="1"/>
        </w:rPr>
        <w:t xml:space="preserve"> </w:t>
      </w:r>
      <w:r>
        <w:t>continuidade,</w:t>
      </w:r>
      <w:r>
        <w:rPr>
          <w:spacing w:val="1"/>
        </w:rPr>
        <w:t xml:space="preserve"> </w:t>
      </w:r>
      <w:r>
        <w:t>efetividade,</w:t>
      </w:r>
      <w:r>
        <w:rPr>
          <w:spacing w:val="1"/>
        </w:rPr>
        <w:t xml:space="preserve"> </w:t>
      </w:r>
      <w:r>
        <w:t>segurança,</w:t>
      </w:r>
      <w:r>
        <w:rPr>
          <w:spacing w:val="1"/>
        </w:rPr>
        <w:t xml:space="preserve"> </w:t>
      </w:r>
      <w:r>
        <w:t>atualidade,</w:t>
      </w:r>
      <w:r>
        <w:rPr>
          <w:spacing w:val="1"/>
        </w:rPr>
        <w:t xml:space="preserve"> </w:t>
      </w:r>
      <w:r>
        <w:t>generalidade,</w:t>
      </w:r>
      <w:r>
        <w:rPr>
          <w:spacing w:val="1"/>
        </w:rPr>
        <w:t xml:space="preserve"> </w:t>
      </w:r>
      <w:r>
        <w:t>t</w:t>
      </w:r>
      <w:r>
        <w:t>ransparência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cortesia;</w:t>
      </w:r>
      <w:r>
        <w:rPr>
          <w:spacing w:val="1"/>
        </w:rPr>
        <w:t xml:space="preserve"> </w:t>
      </w:r>
      <w:r>
        <w:t>promover a adoção de mediação e conciliação entre o usuário e o órgão ou a</w:t>
      </w:r>
      <w:r>
        <w:rPr>
          <w:spacing w:val="1"/>
        </w:rPr>
        <w:t xml:space="preserve"> </w:t>
      </w:r>
      <w:r>
        <w:t xml:space="preserve">entidade   </w:t>
      </w:r>
      <w:r>
        <w:rPr>
          <w:spacing w:val="62"/>
        </w:rPr>
        <w:t xml:space="preserve"> </w:t>
      </w:r>
      <w:r>
        <w:t xml:space="preserve">pública,   </w:t>
      </w:r>
      <w:r>
        <w:rPr>
          <w:spacing w:val="65"/>
        </w:rPr>
        <w:t xml:space="preserve"> </w:t>
      </w:r>
      <w:r>
        <w:t xml:space="preserve">sem   </w:t>
      </w:r>
      <w:r>
        <w:rPr>
          <w:spacing w:val="60"/>
        </w:rPr>
        <w:t xml:space="preserve"> </w:t>
      </w:r>
      <w:r>
        <w:t xml:space="preserve">prejuízo     de   </w:t>
      </w:r>
      <w:r>
        <w:rPr>
          <w:spacing w:val="62"/>
        </w:rPr>
        <w:t xml:space="preserve"> </w:t>
      </w:r>
      <w:r>
        <w:t xml:space="preserve">outros   </w:t>
      </w:r>
      <w:r>
        <w:rPr>
          <w:spacing w:val="64"/>
        </w:rPr>
        <w:t xml:space="preserve"> </w:t>
      </w:r>
      <w:r>
        <w:t xml:space="preserve">órgãos   </w:t>
      </w:r>
      <w:r>
        <w:rPr>
          <w:spacing w:val="65"/>
        </w:rPr>
        <w:t xml:space="preserve"> </w:t>
      </w:r>
      <w:r>
        <w:t>competentes.</w:t>
      </w:r>
    </w:p>
    <w:p w:rsidR="003522FE" w:rsidRDefault="003522FE">
      <w:pPr>
        <w:spacing w:line="278" w:lineRule="auto"/>
        <w:jc w:val="both"/>
        <w:sectPr w:rsidR="003522FE">
          <w:headerReference w:type="default" r:id="rId7"/>
          <w:footerReference w:type="default" r:id="rId8"/>
          <w:type w:val="continuous"/>
          <w:pgSz w:w="11910" w:h="16840"/>
          <w:pgMar w:top="1660" w:right="1580" w:bottom="1140" w:left="1480" w:header="400" w:footer="949" w:gutter="0"/>
          <w:pgNumType w:start="1"/>
          <w:cols w:space="720"/>
        </w:sectPr>
      </w:pP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spacing w:before="4"/>
        <w:rPr>
          <w:sz w:val="26"/>
        </w:rPr>
      </w:pPr>
    </w:p>
    <w:p w:rsidR="003522FE" w:rsidRDefault="00D636AB">
      <w:pPr>
        <w:pStyle w:val="Corpodetexto"/>
        <w:spacing w:before="92" w:line="278" w:lineRule="auto"/>
        <w:ind w:left="220" w:right="123" w:firstLine="471"/>
        <w:jc w:val="both"/>
      </w:pPr>
      <w:r>
        <w:t>Constituindo canal de comunicação do munícipe com a Prefeitura de Dona</w:t>
      </w:r>
      <w:r>
        <w:rPr>
          <w:spacing w:val="1"/>
        </w:rPr>
        <w:t xml:space="preserve"> </w:t>
      </w:r>
      <w:r>
        <w:t>Francisca,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OGM/DF</w:t>
      </w:r>
      <w:r>
        <w:rPr>
          <w:spacing w:val="1"/>
        </w:rPr>
        <w:t xml:space="preserve"> </w:t>
      </w:r>
      <w:r>
        <w:t>auxilia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promoção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democracia</w:t>
      </w:r>
      <w:r>
        <w:rPr>
          <w:spacing w:val="1"/>
        </w:rPr>
        <w:t xml:space="preserve"> </w:t>
      </w:r>
      <w:r>
        <w:t>participativa,</w:t>
      </w:r>
      <w:r>
        <w:rPr>
          <w:spacing w:val="1"/>
        </w:rPr>
        <w:t xml:space="preserve"> </w:t>
      </w:r>
      <w:r>
        <w:t>estimulando</w:t>
      </w:r>
      <w:r>
        <w:rPr>
          <w:spacing w:val="1"/>
        </w:rPr>
        <w:t xml:space="preserve"> </w:t>
      </w:r>
      <w:r>
        <w:t>melhoria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estabelecidas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públicos prestados.</w:t>
      </w:r>
    </w:p>
    <w:p w:rsidR="003522FE" w:rsidRDefault="003522FE">
      <w:pPr>
        <w:pStyle w:val="Corpodetexto"/>
        <w:rPr>
          <w:sz w:val="26"/>
        </w:rPr>
      </w:pPr>
    </w:p>
    <w:p w:rsidR="003522FE" w:rsidRDefault="003522FE">
      <w:pPr>
        <w:pStyle w:val="Corpodetexto"/>
        <w:spacing w:before="8"/>
        <w:rPr>
          <w:sz w:val="29"/>
        </w:rPr>
      </w:pPr>
    </w:p>
    <w:p w:rsidR="003522FE" w:rsidRDefault="00D636AB">
      <w:pPr>
        <w:pStyle w:val="Corpodetexto"/>
        <w:spacing w:line="278" w:lineRule="auto"/>
        <w:ind w:left="220" w:right="117" w:firstLine="335"/>
        <w:jc w:val="both"/>
      </w:pPr>
      <w:r>
        <w:t>A Ouvidoria no ano de 2020, conforme documentação encontrada no setor,</w:t>
      </w:r>
      <w:r>
        <w:rPr>
          <w:spacing w:val="1"/>
        </w:rPr>
        <w:t xml:space="preserve"> </w:t>
      </w:r>
      <w:r>
        <w:t>ocupado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servidora</w:t>
      </w:r>
      <w:r>
        <w:rPr>
          <w:spacing w:val="1"/>
        </w:rPr>
        <w:t xml:space="preserve"> </w:t>
      </w:r>
      <w:r>
        <w:t>designada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rece</w:t>
      </w:r>
      <w:r>
        <w:t>beu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Manifestações</w:t>
      </w:r>
      <w:r>
        <w:rPr>
          <w:spacing w:val="1"/>
        </w:rPr>
        <w:t xml:space="preserve"> </w:t>
      </w:r>
      <w:r>
        <w:t>apresentadas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seguinte</w:t>
      </w:r>
      <w:r>
        <w:rPr>
          <w:spacing w:val="1"/>
        </w:rPr>
        <w:t xml:space="preserve"> </w:t>
      </w:r>
      <w:r>
        <w:t>endereço</w:t>
      </w:r>
      <w:r>
        <w:rPr>
          <w:spacing w:val="1"/>
        </w:rPr>
        <w:t xml:space="preserve"> </w:t>
      </w:r>
      <w:r>
        <w:t>eletrônico:</w:t>
      </w:r>
      <w:r>
        <w:rPr>
          <w:spacing w:val="1"/>
        </w:rPr>
        <w:t xml:space="preserve"> </w:t>
      </w:r>
      <w:hyperlink r:id="rId9">
        <w:r>
          <w:rPr>
            <w:color w:val="0000FF"/>
            <w:u w:val="single" w:color="0000FF"/>
          </w:rPr>
          <w:t>https://publico.ciclup.com.br/dona-francisca/ouvidoria</w:t>
        </w:r>
      </w:hyperlink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spacing w:before="7"/>
        <w:rPr>
          <w:sz w:val="27"/>
        </w:rPr>
      </w:pPr>
    </w:p>
    <w:p w:rsidR="003522FE" w:rsidRDefault="00D636AB">
      <w:pPr>
        <w:pStyle w:val="Ttulo1"/>
      </w:pPr>
      <w:r>
        <w:t>MANIFESTAÇÕES</w:t>
      </w:r>
    </w:p>
    <w:p w:rsidR="003522FE" w:rsidRDefault="003522FE">
      <w:pPr>
        <w:pStyle w:val="Corpodetexto"/>
        <w:spacing w:before="8"/>
        <w:rPr>
          <w:b/>
          <w:sz w:val="31"/>
        </w:rPr>
      </w:pPr>
    </w:p>
    <w:p w:rsidR="003522FE" w:rsidRDefault="00D636AB">
      <w:pPr>
        <w:pStyle w:val="Corpodetexto"/>
        <w:spacing w:line="278" w:lineRule="auto"/>
        <w:ind w:left="220" w:right="124" w:firstLine="335"/>
        <w:jc w:val="both"/>
      </w:pPr>
      <w:r>
        <w:t>Conforme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2°,</w:t>
      </w:r>
      <w:r>
        <w:rPr>
          <w:spacing w:val="1"/>
        </w:rPr>
        <w:t xml:space="preserve"> </w:t>
      </w:r>
      <w:r>
        <w:t>inciso</w:t>
      </w:r>
      <w:r>
        <w:rPr>
          <w:spacing w:val="1"/>
        </w:rPr>
        <w:t xml:space="preserve"> </w:t>
      </w:r>
      <w:r>
        <w:t>V,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n°13.460/2017,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manifestações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cidadãos</w:t>
      </w:r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ouvidorias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podem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classificadas como “ reclamações,</w:t>
      </w:r>
      <w:r>
        <w:rPr>
          <w:spacing w:val="1"/>
        </w:rPr>
        <w:t xml:space="preserve"> </w:t>
      </w:r>
      <w:r>
        <w:t>denúncias, sugestões,</w:t>
      </w:r>
      <w:r>
        <w:rPr>
          <w:spacing w:val="1"/>
        </w:rPr>
        <w:t xml:space="preserve"> </w:t>
      </w:r>
      <w:r>
        <w:t>elogios e</w:t>
      </w:r>
      <w:r>
        <w:rPr>
          <w:spacing w:val="1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pronunciamentos de usuários que tenham como objeto a prestação de serviços</w:t>
      </w:r>
      <w:r>
        <w:rPr>
          <w:spacing w:val="-64"/>
        </w:rPr>
        <w:t xml:space="preserve"> </w:t>
      </w:r>
      <w:r>
        <w:t xml:space="preserve">públicos e </w:t>
      </w:r>
      <w:r>
        <w:t>a conduta de agentes públicos na prestação e fiscalização de tais</w:t>
      </w:r>
      <w:r>
        <w:rPr>
          <w:spacing w:val="1"/>
        </w:rPr>
        <w:t xml:space="preserve"> </w:t>
      </w:r>
      <w:r>
        <w:t>serviços”.</w:t>
      </w:r>
    </w:p>
    <w:p w:rsidR="003522FE" w:rsidRDefault="003522FE">
      <w:pPr>
        <w:pStyle w:val="Corpodetexto"/>
        <w:spacing w:before="9"/>
        <w:rPr>
          <w:sz w:val="27"/>
        </w:rPr>
      </w:pPr>
    </w:p>
    <w:p w:rsidR="003522FE" w:rsidRDefault="00D636AB">
      <w:pPr>
        <w:pStyle w:val="Corpodetexto"/>
        <w:spacing w:line="278" w:lineRule="auto"/>
        <w:ind w:left="220"/>
      </w:pPr>
      <w:r>
        <w:t>Na</w:t>
      </w:r>
      <w:r>
        <w:rPr>
          <w:spacing w:val="19"/>
        </w:rPr>
        <w:t xml:space="preserve"> </w:t>
      </w:r>
      <w:r>
        <w:t>tabela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seguir,</w:t>
      </w:r>
      <w:r>
        <w:rPr>
          <w:spacing w:val="22"/>
        </w:rPr>
        <w:t xml:space="preserve"> </w:t>
      </w:r>
      <w:r>
        <w:t>apresenta-se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classificação</w:t>
      </w:r>
      <w:r>
        <w:rPr>
          <w:spacing w:val="19"/>
        </w:rPr>
        <w:t xml:space="preserve"> </w:t>
      </w:r>
      <w:r>
        <w:t>das</w:t>
      </w:r>
      <w:r>
        <w:rPr>
          <w:spacing w:val="25"/>
        </w:rPr>
        <w:t xml:space="preserve"> </w:t>
      </w:r>
      <w:r>
        <w:t>manifestações</w:t>
      </w:r>
      <w:r>
        <w:rPr>
          <w:spacing w:val="21"/>
        </w:rPr>
        <w:t xml:space="preserve"> </w:t>
      </w:r>
      <w:r>
        <w:t>recebidas</w:t>
      </w:r>
      <w:r>
        <w:rPr>
          <w:spacing w:val="-6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2020</w:t>
      </w:r>
      <w:r>
        <w:rPr>
          <w:spacing w:val="3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Ouvidoria</w:t>
      </w:r>
      <w:r>
        <w:rPr>
          <w:spacing w:val="2"/>
        </w:rPr>
        <w:t xml:space="preserve"> </w:t>
      </w:r>
      <w:r>
        <w:t>-Geral.</w:t>
      </w: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rPr>
          <w:sz w:val="13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833"/>
        <w:gridCol w:w="2832"/>
      </w:tblGrid>
      <w:tr w:rsidR="003522FE">
        <w:trPr>
          <w:trHeight w:val="318"/>
        </w:trPr>
        <w:tc>
          <w:tcPr>
            <w:tcW w:w="8498" w:type="dxa"/>
            <w:gridSpan w:val="3"/>
          </w:tcPr>
          <w:p w:rsidR="003522FE" w:rsidRDefault="00D636AB">
            <w:pPr>
              <w:pStyle w:val="TableParagraph"/>
              <w:ind w:left="2028" w:right="22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Quantidade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tipo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manifestação</w:t>
            </w:r>
          </w:p>
        </w:tc>
      </w:tr>
      <w:tr w:rsidR="003522FE">
        <w:trPr>
          <w:trHeight w:val="321"/>
        </w:trPr>
        <w:tc>
          <w:tcPr>
            <w:tcW w:w="2833" w:type="dxa"/>
          </w:tcPr>
          <w:p w:rsidR="003522FE" w:rsidRDefault="00D636AB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z w:val="24"/>
              </w:rPr>
              <w:t>Tipo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manifestação</w:t>
            </w:r>
          </w:p>
        </w:tc>
        <w:tc>
          <w:tcPr>
            <w:tcW w:w="2833" w:type="dxa"/>
          </w:tcPr>
          <w:p w:rsidR="003522FE" w:rsidRDefault="00D636AB"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z w:val="24"/>
              </w:rPr>
              <w:t>Quantidade</w:t>
            </w:r>
          </w:p>
        </w:tc>
        <w:tc>
          <w:tcPr>
            <w:tcW w:w="2832" w:type="dxa"/>
          </w:tcPr>
          <w:p w:rsidR="003522FE" w:rsidRDefault="00D636AB">
            <w:pPr>
              <w:pStyle w:val="TableParagraph"/>
              <w:spacing w:before="34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Percentual</w:t>
            </w:r>
          </w:p>
        </w:tc>
      </w:tr>
      <w:tr w:rsidR="003522FE">
        <w:trPr>
          <w:trHeight w:val="318"/>
        </w:trPr>
        <w:tc>
          <w:tcPr>
            <w:tcW w:w="2833" w:type="dxa"/>
          </w:tcPr>
          <w:p w:rsidR="003522FE" w:rsidRDefault="00D636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Solicitações</w:t>
            </w:r>
          </w:p>
        </w:tc>
        <w:tc>
          <w:tcPr>
            <w:tcW w:w="2833" w:type="dxa"/>
          </w:tcPr>
          <w:p w:rsidR="003522FE" w:rsidRDefault="00D636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832" w:type="dxa"/>
          </w:tcPr>
          <w:p w:rsidR="003522FE" w:rsidRDefault="00D636A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69,23%</w:t>
            </w:r>
          </w:p>
        </w:tc>
      </w:tr>
      <w:tr w:rsidR="003522FE">
        <w:trPr>
          <w:trHeight w:val="321"/>
        </w:trPr>
        <w:tc>
          <w:tcPr>
            <w:tcW w:w="2833" w:type="dxa"/>
          </w:tcPr>
          <w:p w:rsidR="003522FE" w:rsidRDefault="00D636AB">
            <w:pPr>
              <w:pStyle w:val="TableParagraph"/>
              <w:spacing w:before="34"/>
              <w:rPr>
                <w:sz w:val="24"/>
              </w:rPr>
            </w:pPr>
            <w:r>
              <w:rPr>
                <w:sz w:val="24"/>
              </w:rPr>
              <w:t>Elogio</w:t>
            </w:r>
          </w:p>
        </w:tc>
        <w:tc>
          <w:tcPr>
            <w:tcW w:w="2833" w:type="dxa"/>
          </w:tcPr>
          <w:p w:rsidR="003522FE" w:rsidRDefault="00D636AB">
            <w:pPr>
              <w:pStyle w:val="TableParagraph"/>
              <w:spacing w:before="34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832" w:type="dxa"/>
          </w:tcPr>
          <w:p w:rsidR="003522FE" w:rsidRDefault="00D636AB">
            <w:pPr>
              <w:pStyle w:val="TableParagraph"/>
              <w:spacing w:before="34"/>
              <w:ind w:left="106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3522FE">
        <w:trPr>
          <w:trHeight w:val="318"/>
        </w:trPr>
        <w:tc>
          <w:tcPr>
            <w:tcW w:w="2833" w:type="dxa"/>
          </w:tcPr>
          <w:p w:rsidR="003522FE" w:rsidRDefault="00D636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Reclamação</w:t>
            </w:r>
          </w:p>
        </w:tc>
        <w:tc>
          <w:tcPr>
            <w:tcW w:w="2833" w:type="dxa"/>
          </w:tcPr>
          <w:p w:rsidR="003522FE" w:rsidRDefault="00D636AB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832" w:type="dxa"/>
          </w:tcPr>
          <w:p w:rsidR="003522FE" w:rsidRDefault="00D636A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3522FE">
        <w:trPr>
          <w:trHeight w:val="321"/>
        </w:trPr>
        <w:tc>
          <w:tcPr>
            <w:tcW w:w="2833" w:type="dxa"/>
          </w:tcPr>
          <w:p w:rsidR="003522FE" w:rsidRDefault="00D636AB">
            <w:pPr>
              <w:pStyle w:val="TableParagraph"/>
              <w:spacing w:before="33"/>
              <w:rPr>
                <w:sz w:val="24"/>
              </w:rPr>
            </w:pPr>
            <w:r>
              <w:rPr>
                <w:sz w:val="24"/>
              </w:rPr>
              <w:t>Sugestão</w:t>
            </w:r>
          </w:p>
        </w:tc>
        <w:tc>
          <w:tcPr>
            <w:tcW w:w="2833" w:type="dxa"/>
          </w:tcPr>
          <w:p w:rsidR="003522FE" w:rsidRDefault="00D636AB">
            <w:pPr>
              <w:pStyle w:val="TableParagraph"/>
              <w:spacing w:before="33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832" w:type="dxa"/>
          </w:tcPr>
          <w:p w:rsidR="003522FE" w:rsidRDefault="00D636AB">
            <w:pPr>
              <w:pStyle w:val="TableParagraph"/>
              <w:spacing w:before="33"/>
              <w:ind w:left="106"/>
              <w:rPr>
                <w:sz w:val="24"/>
              </w:rPr>
            </w:pPr>
            <w:r>
              <w:rPr>
                <w:sz w:val="24"/>
              </w:rPr>
              <w:t>7,69%</w:t>
            </w:r>
          </w:p>
        </w:tc>
      </w:tr>
      <w:tr w:rsidR="003522FE">
        <w:trPr>
          <w:trHeight w:val="318"/>
        </w:trPr>
        <w:tc>
          <w:tcPr>
            <w:tcW w:w="2833" w:type="dxa"/>
          </w:tcPr>
          <w:p w:rsidR="003522FE" w:rsidRDefault="00D636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Denúncia</w:t>
            </w:r>
          </w:p>
        </w:tc>
        <w:tc>
          <w:tcPr>
            <w:tcW w:w="2833" w:type="dxa"/>
          </w:tcPr>
          <w:p w:rsidR="003522FE" w:rsidRDefault="00D636AB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832" w:type="dxa"/>
          </w:tcPr>
          <w:p w:rsidR="003522FE" w:rsidRDefault="00D636A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23,07%</w:t>
            </w:r>
          </w:p>
        </w:tc>
      </w:tr>
    </w:tbl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spacing w:before="7"/>
        <w:rPr>
          <w:sz w:val="18"/>
        </w:rPr>
      </w:pPr>
    </w:p>
    <w:p w:rsidR="003522FE" w:rsidRDefault="00D636AB">
      <w:pPr>
        <w:pStyle w:val="Ttulo1"/>
      </w:pPr>
      <w:r>
        <w:t>RELATÓRIO</w:t>
      </w:r>
    </w:p>
    <w:p w:rsidR="003522FE" w:rsidRDefault="003522FE">
      <w:pPr>
        <w:pStyle w:val="Corpodetexto"/>
        <w:spacing w:before="8"/>
        <w:rPr>
          <w:b/>
          <w:sz w:val="31"/>
        </w:rPr>
      </w:pPr>
    </w:p>
    <w:p w:rsidR="003522FE" w:rsidRDefault="00D636AB">
      <w:pPr>
        <w:pStyle w:val="PargrafodaLista"/>
        <w:numPr>
          <w:ilvl w:val="0"/>
          <w:numId w:val="1"/>
        </w:numPr>
        <w:tabs>
          <w:tab w:val="left" w:pos="505"/>
        </w:tabs>
        <w:spacing w:line="278" w:lineRule="auto"/>
        <w:ind w:firstLine="0"/>
        <w:jc w:val="both"/>
        <w:rPr>
          <w:sz w:val="24"/>
        </w:rPr>
      </w:pPr>
      <w:r>
        <w:rPr>
          <w:sz w:val="24"/>
        </w:rPr>
        <w:t>De 01 de janeiro de 2020 a 31 de dezembro de 2020, a Ouvidoria – Geral da</w:t>
      </w:r>
      <w:r>
        <w:rPr>
          <w:spacing w:val="-64"/>
          <w:sz w:val="24"/>
        </w:rPr>
        <w:t xml:space="preserve"> </w:t>
      </w:r>
      <w:r>
        <w:rPr>
          <w:sz w:val="24"/>
        </w:rPr>
        <w:t>Prefeitura de Dona Francisca recebeu 26 manifestações, das quais todas foram</w:t>
      </w:r>
      <w:r>
        <w:rPr>
          <w:spacing w:val="-64"/>
          <w:sz w:val="24"/>
        </w:rPr>
        <w:t xml:space="preserve"> </w:t>
      </w:r>
      <w:r>
        <w:rPr>
          <w:sz w:val="24"/>
        </w:rPr>
        <w:t>respondidas.</w:t>
      </w:r>
    </w:p>
    <w:p w:rsidR="003522FE" w:rsidRDefault="003522FE">
      <w:pPr>
        <w:spacing w:line="278" w:lineRule="auto"/>
        <w:jc w:val="both"/>
        <w:rPr>
          <w:sz w:val="24"/>
        </w:rPr>
        <w:sectPr w:rsidR="003522FE">
          <w:pgSz w:w="11910" w:h="16840"/>
          <w:pgMar w:top="1660" w:right="1580" w:bottom="1140" w:left="1480" w:header="400" w:footer="949" w:gutter="0"/>
          <w:cols w:space="720"/>
        </w:sectPr>
      </w:pP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spacing w:before="4"/>
        <w:rPr>
          <w:sz w:val="26"/>
        </w:rPr>
      </w:pPr>
    </w:p>
    <w:p w:rsidR="003522FE" w:rsidRDefault="00D636AB">
      <w:pPr>
        <w:pStyle w:val="PargrafodaLista"/>
        <w:numPr>
          <w:ilvl w:val="0"/>
          <w:numId w:val="1"/>
        </w:numPr>
        <w:tabs>
          <w:tab w:val="left" w:pos="513"/>
        </w:tabs>
        <w:spacing w:before="92" w:line="278" w:lineRule="auto"/>
        <w:ind w:right="123" w:firstLine="0"/>
        <w:jc w:val="both"/>
        <w:rPr>
          <w:sz w:val="24"/>
        </w:rPr>
      </w:pPr>
      <w:r>
        <w:rPr>
          <w:sz w:val="24"/>
        </w:rPr>
        <w:t>Todos os manifestantes usaram o formulário do Site da Prefeitura Municipal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realizarem</w:t>
      </w:r>
      <w:r>
        <w:rPr>
          <w:spacing w:val="-3"/>
          <w:sz w:val="24"/>
        </w:rPr>
        <w:t xml:space="preserve"> </w:t>
      </w:r>
      <w:r>
        <w:rPr>
          <w:sz w:val="24"/>
        </w:rPr>
        <w:t>seu</w:t>
      </w:r>
      <w:r>
        <w:rPr>
          <w:spacing w:val="-1"/>
          <w:sz w:val="24"/>
        </w:rPr>
        <w:t xml:space="preserve"> </w:t>
      </w:r>
      <w:r>
        <w:rPr>
          <w:sz w:val="24"/>
        </w:rPr>
        <w:t>registro.</w:t>
      </w:r>
    </w:p>
    <w:p w:rsidR="003522FE" w:rsidRDefault="003522FE">
      <w:pPr>
        <w:pStyle w:val="Corpodetexto"/>
        <w:spacing w:before="10"/>
        <w:rPr>
          <w:sz w:val="27"/>
        </w:rPr>
      </w:pPr>
    </w:p>
    <w:p w:rsidR="003522FE" w:rsidRDefault="00D636AB">
      <w:pPr>
        <w:pStyle w:val="PargrafodaLista"/>
        <w:numPr>
          <w:ilvl w:val="0"/>
          <w:numId w:val="1"/>
        </w:numPr>
        <w:tabs>
          <w:tab w:val="left" w:pos="577"/>
        </w:tabs>
        <w:spacing w:line="278" w:lineRule="auto"/>
        <w:ind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objetivo</w:t>
      </w:r>
      <w:r>
        <w:rPr>
          <w:spacing w:val="1"/>
          <w:sz w:val="24"/>
        </w:rPr>
        <w:t xml:space="preserve"> </w:t>
      </w:r>
      <w:r>
        <w:rPr>
          <w:sz w:val="24"/>
        </w:rPr>
        <w:t>desta</w:t>
      </w:r>
      <w:r>
        <w:rPr>
          <w:spacing w:val="1"/>
          <w:sz w:val="24"/>
        </w:rPr>
        <w:t xml:space="preserve"> </w:t>
      </w:r>
      <w:r>
        <w:rPr>
          <w:sz w:val="24"/>
        </w:rPr>
        <w:t>Ouvidoria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aprimorar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respostas</w:t>
      </w:r>
      <w:r>
        <w:rPr>
          <w:spacing w:val="1"/>
          <w:sz w:val="24"/>
        </w:rPr>
        <w:t xml:space="preserve"> </w:t>
      </w:r>
      <w:r>
        <w:rPr>
          <w:sz w:val="24"/>
        </w:rPr>
        <w:t>aos</w:t>
      </w:r>
      <w:r>
        <w:rPr>
          <w:spacing w:val="1"/>
          <w:sz w:val="24"/>
        </w:rPr>
        <w:t xml:space="preserve"> </w:t>
      </w:r>
      <w:r>
        <w:rPr>
          <w:sz w:val="24"/>
        </w:rPr>
        <w:t>manifestantes,</w:t>
      </w:r>
      <w:r>
        <w:rPr>
          <w:spacing w:val="1"/>
          <w:sz w:val="24"/>
        </w:rPr>
        <w:t xml:space="preserve"> </w:t>
      </w:r>
      <w:r>
        <w:rPr>
          <w:sz w:val="24"/>
        </w:rPr>
        <w:t>visando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encaminhamento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todas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respostas no prazo dado por Lei, bem como o Relatório Anual de Gestão, e</w:t>
      </w:r>
      <w:r>
        <w:rPr>
          <w:spacing w:val="1"/>
          <w:sz w:val="24"/>
        </w:rPr>
        <w:t xml:space="preserve"> </w:t>
      </w:r>
      <w:r>
        <w:rPr>
          <w:sz w:val="24"/>
        </w:rPr>
        <w:t>auxiliar a administração pública municipal na qualificação da prestação dos</w:t>
      </w:r>
      <w:r>
        <w:rPr>
          <w:spacing w:val="1"/>
          <w:sz w:val="24"/>
        </w:rPr>
        <w:t xml:space="preserve"> </w:t>
      </w:r>
      <w:r>
        <w:rPr>
          <w:sz w:val="24"/>
        </w:rPr>
        <w:t>serviços públi</w:t>
      </w:r>
      <w:r>
        <w:rPr>
          <w:sz w:val="24"/>
        </w:rPr>
        <w:t>cos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competência.</w:t>
      </w:r>
    </w:p>
    <w:p w:rsidR="003522FE" w:rsidRDefault="003522FE">
      <w:pPr>
        <w:pStyle w:val="Corpodetexto"/>
        <w:spacing w:before="9"/>
        <w:rPr>
          <w:sz w:val="27"/>
        </w:rPr>
      </w:pPr>
    </w:p>
    <w:p w:rsidR="003522FE" w:rsidRDefault="00D636AB">
      <w:pPr>
        <w:pStyle w:val="PargrafodaLista"/>
        <w:numPr>
          <w:ilvl w:val="0"/>
          <w:numId w:val="1"/>
        </w:numPr>
        <w:tabs>
          <w:tab w:val="left" w:pos="533"/>
        </w:tabs>
        <w:spacing w:line="278" w:lineRule="auto"/>
        <w:ind w:right="125" w:firstLine="0"/>
        <w:jc w:val="both"/>
        <w:rPr>
          <w:sz w:val="24"/>
        </w:rPr>
      </w:pPr>
      <w:r>
        <w:rPr>
          <w:sz w:val="24"/>
        </w:rPr>
        <w:t>Diante das manifestações recebidas, saliento que os setores responsáveis</w:t>
      </w:r>
      <w:r>
        <w:rPr>
          <w:spacing w:val="1"/>
          <w:sz w:val="24"/>
        </w:rPr>
        <w:t xml:space="preserve"> </w:t>
      </w:r>
      <w:r>
        <w:rPr>
          <w:sz w:val="24"/>
        </w:rPr>
        <w:t>por prestarem as respectivas informações em resposta, estiveram disponíveis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esclarecimento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todas as</w:t>
      </w:r>
      <w:r>
        <w:rPr>
          <w:spacing w:val="4"/>
          <w:sz w:val="24"/>
        </w:rPr>
        <w:t xml:space="preserve"> </w:t>
      </w:r>
      <w:r>
        <w:rPr>
          <w:sz w:val="24"/>
        </w:rPr>
        <w:t>manifestações registradas.</w:t>
      </w:r>
    </w:p>
    <w:p w:rsidR="003522FE" w:rsidRDefault="003522FE">
      <w:pPr>
        <w:pStyle w:val="Corpodetexto"/>
        <w:spacing w:before="10"/>
        <w:rPr>
          <w:sz w:val="27"/>
        </w:rPr>
      </w:pPr>
    </w:p>
    <w:p w:rsidR="003522FE" w:rsidRDefault="00D636AB">
      <w:pPr>
        <w:pStyle w:val="Corpodetexto"/>
        <w:spacing w:line="278" w:lineRule="auto"/>
        <w:ind w:left="220" w:right="118" w:firstLine="335"/>
        <w:jc w:val="both"/>
      </w:pPr>
      <w:r>
        <w:t>Diante</w:t>
      </w:r>
      <w:r>
        <w:rPr>
          <w:spacing w:val="1"/>
        </w:rPr>
        <w:t xml:space="preserve"> </w:t>
      </w:r>
      <w:r>
        <w:t>disto,</w:t>
      </w:r>
      <w:r>
        <w:rPr>
          <w:spacing w:val="1"/>
        </w:rPr>
        <w:t xml:space="preserve"> </w:t>
      </w:r>
      <w:r>
        <w:t>permaneço</w:t>
      </w:r>
      <w:r>
        <w:rPr>
          <w:spacing w:val="1"/>
        </w:rPr>
        <w:t xml:space="preserve"> </w:t>
      </w:r>
      <w:r>
        <w:t>disponível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maiores</w:t>
      </w:r>
      <w:r>
        <w:rPr>
          <w:spacing w:val="1"/>
        </w:rPr>
        <w:t xml:space="preserve"> </w:t>
      </w:r>
      <w:r>
        <w:t>esclarecimentos,</w:t>
      </w:r>
      <w:r>
        <w:rPr>
          <w:spacing w:val="1"/>
        </w:rPr>
        <w:t xml:space="preserve"> </w:t>
      </w:r>
      <w:r>
        <w:t>informando que este mesmo Relatório será disponibilizado integralmente na</w:t>
      </w:r>
      <w:r>
        <w:rPr>
          <w:spacing w:val="1"/>
        </w:rPr>
        <w:t xml:space="preserve"> </w:t>
      </w:r>
      <w:r>
        <w:t>internet,</w:t>
      </w:r>
      <w:r>
        <w:rPr>
          <w:spacing w:val="-10"/>
        </w:rPr>
        <w:t xml:space="preserve"> </w:t>
      </w:r>
      <w:r>
        <w:t>através</w:t>
      </w:r>
      <w:r>
        <w:rPr>
          <w:spacing w:val="-1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link:</w:t>
      </w:r>
      <w:r>
        <w:rPr>
          <w:spacing w:val="-5"/>
        </w:rPr>
        <w:t xml:space="preserve"> </w:t>
      </w:r>
      <w:hyperlink r:id="rId10">
        <w:r>
          <w:rPr>
            <w:color w:val="0000FF"/>
            <w:u w:val="single" w:color="0000FF"/>
          </w:rPr>
          <w:t>https://www.donafrancisca.rs.g</w:t>
        </w:r>
        <w:r>
          <w:rPr>
            <w:color w:val="0000FF"/>
            <w:u w:val="single" w:color="0000FF"/>
          </w:rPr>
          <w:t>ov.br/contatos/ouvidoria</w:t>
        </w:r>
      </w:hyperlink>
      <w:r>
        <w:t>.</w:t>
      </w:r>
    </w:p>
    <w:p w:rsidR="003522FE" w:rsidRDefault="003522FE">
      <w:pPr>
        <w:pStyle w:val="Corpodetexto"/>
        <w:spacing w:before="9"/>
        <w:rPr>
          <w:sz w:val="19"/>
        </w:rPr>
      </w:pPr>
    </w:p>
    <w:p w:rsidR="003522FE" w:rsidRDefault="00D636AB">
      <w:pPr>
        <w:pStyle w:val="Corpodetexto"/>
        <w:spacing w:before="92"/>
        <w:ind w:left="220"/>
      </w:pPr>
      <w:r>
        <w:t>Atenciosamente,</w:t>
      </w: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rPr>
          <w:sz w:val="20"/>
        </w:rPr>
      </w:pPr>
    </w:p>
    <w:p w:rsidR="003522FE" w:rsidRDefault="003522FE">
      <w:pPr>
        <w:pStyle w:val="Corpodetexto"/>
        <w:spacing w:before="2"/>
        <w:rPr>
          <w:sz w:val="27"/>
        </w:rPr>
      </w:pPr>
    </w:p>
    <w:p w:rsidR="003522FE" w:rsidRDefault="00D636AB">
      <w:pPr>
        <w:pStyle w:val="Ttulo1"/>
        <w:ind w:left="1854" w:right="2333"/>
        <w:jc w:val="center"/>
      </w:pPr>
      <w:r>
        <w:t>Francieli</w:t>
      </w:r>
      <w:r>
        <w:rPr>
          <w:spacing w:val="-5"/>
        </w:rPr>
        <w:t xml:space="preserve"> </w:t>
      </w:r>
      <w:r>
        <w:t>Tessele</w:t>
      </w:r>
      <w:r>
        <w:rPr>
          <w:spacing w:val="-6"/>
        </w:rPr>
        <w:t xml:space="preserve"> </w:t>
      </w:r>
      <w:r>
        <w:t>Segabinazi</w:t>
      </w:r>
    </w:p>
    <w:p w:rsidR="003522FE" w:rsidRDefault="003522FE">
      <w:pPr>
        <w:pStyle w:val="Corpodetexto"/>
        <w:spacing w:before="8"/>
        <w:rPr>
          <w:b/>
          <w:sz w:val="31"/>
        </w:rPr>
      </w:pPr>
    </w:p>
    <w:p w:rsidR="003522FE" w:rsidRDefault="00D636AB">
      <w:pPr>
        <w:pStyle w:val="Corpodetexto"/>
        <w:ind w:left="1944" w:right="2333"/>
        <w:jc w:val="center"/>
      </w:pPr>
      <w:r>
        <w:t>Coordenadora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Ouvidoria</w:t>
      </w:r>
    </w:p>
    <w:p w:rsidR="003522FE" w:rsidRDefault="003522FE">
      <w:pPr>
        <w:pStyle w:val="Corpodetexto"/>
        <w:rPr>
          <w:sz w:val="26"/>
        </w:rPr>
      </w:pPr>
    </w:p>
    <w:p w:rsidR="003522FE" w:rsidRDefault="003522FE">
      <w:pPr>
        <w:pStyle w:val="Corpodetexto"/>
        <w:rPr>
          <w:sz w:val="26"/>
        </w:rPr>
      </w:pPr>
    </w:p>
    <w:p w:rsidR="003522FE" w:rsidRDefault="003522FE">
      <w:pPr>
        <w:pStyle w:val="Corpodetexto"/>
        <w:rPr>
          <w:sz w:val="26"/>
        </w:rPr>
      </w:pPr>
    </w:p>
    <w:p w:rsidR="003522FE" w:rsidRDefault="003522FE">
      <w:pPr>
        <w:pStyle w:val="Corpodetexto"/>
        <w:rPr>
          <w:sz w:val="26"/>
        </w:rPr>
      </w:pPr>
    </w:p>
    <w:p w:rsidR="003522FE" w:rsidRDefault="003522FE">
      <w:pPr>
        <w:pStyle w:val="Corpodetexto"/>
        <w:rPr>
          <w:sz w:val="26"/>
        </w:rPr>
      </w:pPr>
    </w:p>
    <w:p w:rsidR="003522FE" w:rsidRDefault="003522FE">
      <w:pPr>
        <w:pStyle w:val="Corpodetexto"/>
        <w:rPr>
          <w:sz w:val="26"/>
        </w:rPr>
      </w:pPr>
    </w:p>
    <w:p w:rsidR="003522FE" w:rsidRDefault="00D636AB">
      <w:pPr>
        <w:pStyle w:val="Corpodetexto"/>
        <w:spacing w:before="171"/>
        <w:ind w:left="4357"/>
      </w:pPr>
      <w:r>
        <w:t>Dona</w:t>
      </w:r>
      <w:r>
        <w:rPr>
          <w:spacing w:val="-5"/>
        </w:rPr>
        <w:t xml:space="preserve"> </w:t>
      </w:r>
      <w:r>
        <w:t>Francisca,</w:t>
      </w:r>
      <w:r>
        <w:rPr>
          <w:spacing w:val="-2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outubro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2021.</w:t>
      </w:r>
    </w:p>
    <w:sectPr w:rsidR="003522FE">
      <w:pgSz w:w="11910" w:h="16840"/>
      <w:pgMar w:top="1660" w:right="1580" w:bottom="1140" w:left="1480" w:header="400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6AB" w:rsidRDefault="00D636AB">
      <w:r>
        <w:separator/>
      </w:r>
    </w:p>
  </w:endnote>
  <w:endnote w:type="continuationSeparator" w:id="0">
    <w:p w:rsidR="00D636AB" w:rsidRDefault="00D6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2FE" w:rsidRDefault="00FF271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95168" behindDoc="1" locked="0" layoutInCell="1" allowOverlap="1">
              <wp:simplePos x="0" y="0"/>
              <wp:positionH relativeFrom="page">
                <wp:posOffset>6387465</wp:posOffset>
              </wp:positionH>
              <wp:positionV relativeFrom="page">
                <wp:posOffset>9948545</wp:posOffset>
              </wp:positionV>
              <wp:extent cx="145415" cy="139065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22FE" w:rsidRDefault="00D636AB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F271B">
                            <w:rPr>
                              <w:noProof/>
                              <w:w w:val="99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02.95pt;margin-top:783.35pt;width:11.45pt;height:10.95pt;z-index:-158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" filled="f" stroked="f">
              <v:textbox inset="0,0,0,0">
                <w:txbxContent>
                  <w:p w:rsidR="003522FE" w:rsidRDefault="00D636AB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F271B">
                      <w:rPr>
                        <w:noProof/>
                        <w:w w:val="99"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95680" behindDoc="1" locked="0" layoutInCell="1" allowOverlap="1">
              <wp:simplePos x="0" y="0"/>
              <wp:positionH relativeFrom="page">
                <wp:posOffset>1381760</wp:posOffset>
              </wp:positionH>
              <wp:positionV relativeFrom="page">
                <wp:posOffset>10064750</wp:posOffset>
              </wp:positionV>
              <wp:extent cx="4794885" cy="317500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4885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22FE" w:rsidRDefault="00D636AB">
                          <w:pPr>
                            <w:spacing w:before="13"/>
                            <w:ind w:left="14" w:right="13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Rua do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Comércio,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619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 CEP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97.280-000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– </w:t>
                          </w:r>
                          <w:r>
                            <w:rPr>
                              <w:b/>
                              <w:sz w:val="20"/>
                            </w:rPr>
                            <w:t>DONA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FRANCISCA-RS</w:t>
                          </w:r>
                        </w:p>
                        <w:p w:rsidR="003522FE" w:rsidRDefault="00D636AB">
                          <w:pPr>
                            <w:spacing w:before="6"/>
                            <w:ind w:left="14" w:right="14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Fone: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(55)3268-1578/1133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RAMAL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212 –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E-mail: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z w:val="20"/>
                              </w:rPr>
                              <w:t>ouvidoria@donafrancisca.rs.gov.br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o:spid="_x0000_s1028" type="#_x0000_t202" style="position:absolute;margin-left:108.8pt;margin-top:792.5pt;width:377.55pt;height:25pt;z-index:-158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" filled="f" stroked="f">
              <v:textbox inset="0,0,0,0">
                <w:txbxContent>
                  <w:p w:rsidR="003522FE" w:rsidRDefault="00D636AB">
                    <w:pPr>
                      <w:spacing w:before="13"/>
                      <w:ind w:left="14" w:right="13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Rua do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Comércio,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619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 CEP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97.280-000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– </w:t>
                    </w:r>
                    <w:r>
                      <w:rPr>
                        <w:b/>
                        <w:sz w:val="20"/>
                      </w:rPr>
                      <w:t>DONA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FRANCISCA-RS</w:t>
                    </w:r>
                  </w:p>
                  <w:p w:rsidR="003522FE" w:rsidRDefault="00D636AB">
                    <w:pPr>
                      <w:spacing w:before="6"/>
                      <w:ind w:left="14" w:right="1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Fone: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(55)3268-1578/1133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RAMAL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212 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sz w:val="20"/>
                        </w:rPr>
                        <w:t>ouvidoria@donafrancisca.rs.gov.br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6AB" w:rsidRDefault="00D636AB">
      <w:r>
        <w:separator/>
      </w:r>
    </w:p>
  </w:footnote>
  <w:footnote w:type="continuationSeparator" w:id="0">
    <w:p w:rsidR="00D636AB" w:rsidRDefault="00D63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2FE" w:rsidRDefault="00D636A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94144" behindDoc="1" locked="0" layoutInCell="1" allowOverlap="1">
          <wp:simplePos x="0" y="0"/>
          <wp:positionH relativeFrom="page">
            <wp:posOffset>332740</wp:posOffset>
          </wp:positionH>
          <wp:positionV relativeFrom="page">
            <wp:posOffset>253999</wp:posOffset>
          </wp:positionV>
          <wp:extent cx="678179" cy="67564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8179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F271B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94656" behindDoc="1" locked="0" layoutInCell="1" allowOverlap="1">
              <wp:simplePos x="0" y="0"/>
              <wp:positionH relativeFrom="page">
                <wp:posOffset>1067435</wp:posOffset>
              </wp:positionH>
              <wp:positionV relativeFrom="page">
                <wp:posOffset>539115</wp:posOffset>
              </wp:positionV>
              <wp:extent cx="3404235" cy="36258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4235" cy="362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22FE" w:rsidRDefault="00D636AB">
                          <w:pPr>
                            <w:pStyle w:val="Corpodetexto"/>
                            <w:spacing w:before="20" w:line="277" w:lineRule="exact"/>
                            <w:ind w:left="20"/>
                            <w:rPr>
                              <w:rFonts w:ascii="Arial Rounded MT Bold" w:hAnsi="Arial Rounded MT Bold"/>
                            </w:rPr>
                          </w:pPr>
                          <w:r>
                            <w:rPr>
                              <w:rFonts w:ascii="Arial Rounded MT Bold" w:hAnsi="Arial Rounded MT Bold"/>
                            </w:rPr>
                            <w:t>MUNICÍPIO</w:t>
                          </w:r>
                          <w:r>
                            <w:rPr>
                              <w:rFonts w:ascii="Arial Rounded MT Bold" w:hAnsi="Arial Rounded MT Bol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Rounded MT Bold" w:hAnsi="Arial Rounded MT Bold"/>
                            </w:rPr>
                            <w:t>DONA</w:t>
                          </w:r>
                          <w:r>
                            <w:rPr>
                              <w:rFonts w:ascii="Arial Rounded MT Bold" w:hAnsi="Arial Rounded MT Bol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Rounded MT Bold" w:hAnsi="Arial Rounded MT Bold"/>
                            </w:rPr>
                            <w:t>FRANCISCA</w:t>
                          </w:r>
                        </w:p>
                        <w:p w:rsidR="003522FE" w:rsidRDefault="00D636AB">
                          <w:pPr>
                            <w:spacing w:line="253" w:lineRule="exact"/>
                            <w:ind w:left="20"/>
                            <w:rPr>
                              <w:rFonts w:ascii="Arial Rounded MT Bold" w:hAnsi="Arial Rounded MT Bold"/>
                            </w:rPr>
                          </w:pPr>
                          <w:r>
                            <w:rPr>
                              <w:rFonts w:ascii="Arial Rounded MT Bold" w:hAnsi="Arial Rounded MT Bold"/>
                            </w:rPr>
                            <w:t>Ouvidoria</w:t>
                          </w:r>
                          <w:r>
                            <w:rPr>
                              <w:rFonts w:ascii="Arial Rounded MT Bold" w:hAnsi="Arial Rounded MT Bold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 Rounded MT Bold" w:hAnsi="Arial Rounded MT Bold"/>
                            </w:rPr>
                            <w:t>–</w:t>
                          </w:r>
                          <w:r>
                            <w:rPr>
                              <w:rFonts w:ascii="Arial Rounded MT Bold" w:hAnsi="Arial Rounded MT Bol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Rounded MT Bold" w:hAnsi="Arial Rounded MT Bold"/>
                            </w:rPr>
                            <w:t>Geral</w:t>
                          </w:r>
                          <w:r>
                            <w:rPr>
                              <w:rFonts w:ascii="Arial Rounded MT Bold" w:hAnsi="Arial Rounded MT Bol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Rounded MT Bold" w:hAnsi="Arial Rounded MT Bold"/>
                            </w:rPr>
                            <w:t>do</w:t>
                          </w:r>
                          <w:r>
                            <w:rPr>
                              <w:rFonts w:ascii="Arial Rounded MT Bold" w:hAnsi="Arial Rounded MT Bold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Rounded MT Bold" w:hAnsi="Arial Rounded MT Bold"/>
                            </w:rPr>
                            <w:t>Município</w:t>
                          </w:r>
                          <w:r>
                            <w:rPr>
                              <w:rFonts w:ascii="Arial Rounded MT Bold" w:hAnsi="Arial Rounded MT Bold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Rounded MT Bold" w:hAnsi="Arial Rounded MT Bold"/>
                            </w:rPr>
                            <w:t>de</w:t>
                          </w:r>
                          <w:r>
                            <w:rPr>
                              <w:rFonts w:ascii="Arial Rounded MT Bold" w:hAnsi="Arial Rounded MT Bold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Rounded MT Bold" w:hAnsi="Arial Rounded MT Bold"/>
                            </w:rPr>
                            <w:t>Dona Francisca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84.05pt;margin-top:42.45pt;width:268.05pt;height:28.55pt;z-index:-158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" filled="f" stroked="f">
              <v:textbox inset="0,0,0,0">
                <w:txbxContent>
                  <w:p w:rsidR="003522FE" w:rsidRDefault="00D636AB">
                    <w:pPr>
                      <w:pStyle w:val="Corpodetexto"/>
                      <w:spacing w:before="20" w:line="277" w:lineRule="exact"/>
                      <w:ind w:left="20"/>
                      <w:rPr>
                        <w:rFonts w:ascii="Arial Rounded MT Bold" w:hAnsi="Arial Rounded MT Bold"/>
                      </w:rPr>
                    </w:pPr>
                    <w:r>
                      <w:rPr>
                        <w:rFonts w:ascii="Arial Rounded MT Bold" w:hAnsi="Arial Rounded MT Bold"/>
                      </w:rPr>
                      <w:t>MUNICÍPIO</w:t>
                    </w:r>
                    <w:r>
                      <w:rPr>
                        <w:rFonts w:ascii="Arial Rounded MT Bold" w:hAnsi="Arial Rounded MT Bold"/>
                        <w:spacing w:val="-3"/>
                      </w:rPr>
                      <w:t xml:space="preserve"> </w:t>
                    </w:r>
                    <w:r>
                      <w:rPr>
                        <w:rFonts w:ascii="Arial Rounded MT Bold" w:hAnsi="Arial Rounded MT Bold"/>
                      </w:rPr>
                      <w:t>DONA</w:t>
                    </w:r>
                    <w:r>
                      <w:rPr>
                        <w:rFonts w:ascii="Arial Rounded MT Bold" w:hAnsi="Arial Rounded MT Bold"/>
                        <w:spacing w:val="-5"/>
                      </w:rPr>
                      <w:t xml:space="preserve"> </w:t>
                    </w:r>
                    <w:r>
                      <w:rPr>
                        <w:rFonts w:ascii="Arial Rounded MT Bold" w:hAnsi="Arial Rounded MT Bold"/>
                      </w:rPr>
                      <w:t>FRANCISCA</w:t>
                    </w:r>
                  </w:p>
                  <w:p w:rsidR="003522FE" w:rsidRDefault="00D636AB">
                    <w:pPr>
                      <w:spacing w:line="253" w:lineRule="exact"/>
                      <w:ind w:left="20"/>
                      <w:rPr>
                        <w:rFonts w:ascii="Arial Rounded MT Bold" w:hAnsi="Arial Rounded MT Bold"/>
                      </w:rPr>
                    </w:pPr>
                    <w:r>
                      <w:rPr>
                        <w:rFonts w:ascii="Arial Rounded MT Bold" w:hAnsi="Arial Rounded MT Bold"/>
                      </w:rPr>
                      <w:t>Ouvidoria</w:t>
                    </w:r>
                    <w:r>
                      <w:rPr>
                        <w:rFonts w:ascii="Arial Rounded MT Bold" w:hAnsi="Arial Rounded MT Bold"/>
                        <w:spacing w:val="1"/>
                      </w:rPr>
                      <w:t xml:space="preserve"> </w:t>
                    </w:r>
                    <w:r>
                      <w:rPr>
                        <w:rFonts w:ascii="Arial Rounded MT Bold" w:hAnsi="Arial Rounded MT Bold"/>
                      </w:rPr>
                      <w:t>–</w:t>
                    </w:r>
                    <w:r>
                      <w:rPr>
                        <w:rFonts w:ascii="Arial Rounded MT Bold" w:hAnsi="Arial Rounded MT Bold"/>
                        <w:spacing w:val="-3"/>
                      </w:rPr>
                      <w:t xml:space="preserve"> </w:t>
                    </w:r>
                    <w:r>
                      <w:rPr>
                        <w:rFonts w:ascii="Arial Rounded MT Bold" w:hAnsi="Arial Rounded MT Bold"/>
                      </w:rPr>
                      <w:t>Geral</w:t>
                    </w:r>
                    <w:r>
                      <w:rPr>
                        <w:rFonts w:ascii="Arial Rounded MT Bold" w:hAnsi="Arial Rounded MT Bold"/>
                        <w:spacing w:val="-5"/>
                      </w:rPr>
                      <w:t xml:space="preserve"> </w:t>
                    </w:r>
                    <w:r>
                      <w:rPr>
                        <w:rFonts w:ascii="Arial Rounded MT Bold" w:hAnsi="Arial Rounded MT Bold"/>
                      </w:rPr>
                      <w:t>do</w:t>
                    </w:r>
                    <w:r>
                      <w:rPr>
                        <w:rFonts w:ascii="Arial Rounded MT Bold" w:hAnsi="Arial Rounded MT Bold"/>
                        <w:spacing w:val="-2"/>
                      </w:rPr>
                      <w:t xml:space="preserve"> </w:t>
                    </w:r>
                    <w:r>
                      <w:rPr>
                        <w:rFonts w:ascii="Arial Rounded MT Bold" w:hAnsi="Arial Rounded MT Bold"/>
                      </w:rPr>
                      <w:t>Município</w:t>
                    </w:r>
                    <w:r>
                      <w:rPr>
                        <w:rFonts w:ascii="Arial Rounded MT Bold" w:hAnsi="Arial Rounded MT Bold"/>
                        <w:spacing w:val="-2"/>
                      </w:rPr>
                      <w:t xml:space="preserve"> </w:t>
                    </w:r>
                    <w:r>
                      <w:rPr>
                        <w:rFonts w:ascii="Arial Rounded MT Bold" w:hAnsi="Arial Rounded MT Bold"/>
                      </w:rPr>
                      <w:t>de</w:t>
                    </w:r>
                    <w:r>
                      <w:rPr>
                        <w:rFonts w:ascii="Arial Rounded MT Bold" w:hAnsi="Arial Rounded MT Bold"/>
                        <w:spacing w:val="-1"/>
                      </w:rPr>
                      <w:t xml:space="preserve"> </w:t>
                    </w:r>
                    <w:r>
                      <w:rPr>
                        <w:rFonts w:ascii="Arial Rounded MT Bold" w:hAnsi="Arial Rounded MT Bold"/>
                      </w:rPr>
                      <w:t>Dona 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462AD"/>
    <w:multiLevelType w:val="hybridMultilevel"/>
    <w:tmpl w:val="80AA9D40"/>
    <w:lvl w:ilvl="0" w:tplc="09F2E0D4">
      <w:start w:val="1"/>
      <w:numFmt w:val="lowerLetter"/>
      <w:lvlText w:val="%1)"/>
      <w:lvlJc w:val="left"/>
      <w:pPr>
        <w:ind w:left="220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1" w:tplc="9E8E3912">
      <w:numFmt w:val="bullet"/>
      <w:lvlText w:val="•"/>
      <w:lvlJc w:val="left"/>
      <w:pPr>
        <w:ind w:left="1082" w:hanging="284"/>
      </w:pPr>
      <w:rPr>
        <w:rFonts w:hint="default"/>
        <w:lang w:val="pt-PT" w:eastAsia="en-US" w:bidi="ar-SA"/>
      </w:rPr>
    </w:lvl>
    <w:lvl w:ilvl="2" w:tplc="F5ECDF8E">
      <w:numFmt w:val="bullet"/>
      <w:lvlText w:val="•"/>
      <w:lvlJc w:val="left"/>
      <w:pPr>
        <w:ind w:left="1945" w:hanging="284"/>
      </w:pPr>
      <w:rPr>
        <w:rFonts w:hint="default"/>
        <w:lang w:val="pt-PT" w:eastAsia="en-US" w:bidi="ar-SA"/>
      </w:rPr>
    </w:lvl>
    <w:lvl w:ilvl="3" w:tplc="F85A17AA">
      <w:numFmt w:val="bullet"/>
      <w:lvlText w:val="•"/>
      <w:lvlJc w:val="left"/>
      <w:pPr>
        <w:ind w:left="2808" w:hanging="284"/>
      </w:pPr>
      <w:rPr>
        <w:rFonts w:hint="default"/>
        <w:lang w:val="pt-PT" w:eastAsia="en-US" w:bidi="ar-SA"/>
      </w:rPr>
    </w:lvl>
    <w:lvl w:ilvl="4" w:tplc="4948B66E">
      <w:numFmt w:val="bullet"/>
      <w:lvlText w:val="•"/>
      <w:lvlJc w:val="left"/>
      <w:pPr>
        <w:ind w:left="3671" w:hanging="284"/>
      </w:pPr>
      <w:rPr>
        <w:rFonts w:hint="default"/>
        <w:lang w:val="pt-PT" w:eastAsia="en-US" w:bidi="ar-SA"/>
      </w:rPr>
    </w:lvl>
    <w:lvl w:ilvl="5" w:tplc="0DC0D644">
      <w:numFmt w:val="bullet"/>
      <w:lvlText w:val="•"/>
      <w:lvlJc w:val="left"/>
      <w:pPr>
        <w:ind w:left="4534" w:hanging="284"/>
      </w:pPr>
      <w:rPr>
        <w:rFonts w:hint="default"/>
        <w:lang w:val="pt-PT" w:eastAsia="en-US" w:bidi="ar-SA"/>
      </w:rPr>
    </w:lvl>
    <w:lvl w:ilvl="6" w:tplc="7D3016F0">
      <w:numFmt w:val="bullet"/>
      <w:lvlText w:val="•"/>
      <w:lvlJc w:val="left"/>
      <w:pPr>
        <w:ind w:left="5396" w:hanging="284"/>
      </w:pPr>
      <w:rPr>
        <w:rFonts w:hint="default"/>
        <w:lang w:val="pt-PT" w:eastAsia="en-US" w:bidi="ar-SA"/>
      </w:rPr>
    </w:lvl>
    <w:lvl w:ilvl="7" w:tplc="45B6DFA8">
      <w:numFmt w:val="bullet"/>
      <w:lvlText w:val="•"/>
      <w:lvlJc w:val="left"/>
      <w:pPr>
        <w:ind w:left="6259" w:hanging="284"/>
      </w:pPr>
      <w:rPr>
        <w:rFonts w:hint="default"/>
        <w:lang w:val="pt-PT" w:eastAsia="en-US" w:bidi="ar-SA"/>
      </w:rPr>
    </w:lvl>
    <w:lvl w:ilvl="8" w:tplc="B8004CE6">
      <w:numFmt w:val="bullet"/>
      <w:lvlText w:val="•"/>
      <w:lvlJc w:val="left"/>
      <w:pPr>
        <w:ind w:left="7122" w:hanging="284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2FE"/>
    <w:rsid w:val="003522FE"/>
    <w:rsid w:val="00D636AB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126325-0F60-48DD-B2AC-7FB6AA31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spacing w:before="92"/>
      <w:ind w:left="2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20" w:right="12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0"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donafrancisca.rs.gov.br/contatos/ouvidor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lico.ciclup.com.br/dona-francisca/ouvidori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uvidoria@donafrancisca.rs.gov.br" TargetMode="External"/><Relationship Id="rId1" Type="http://schemas.openxmlformats.org/officeDocument/2006/relationships/hyperlink" Target="mailto:ouvidoria@donafrancisc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Airton</dc:creator>
  <cp:lastModifiedBy>Ouvidoria</cp:lastModifiedBy>
  <cp:revision>2</cp:revision>
  <dcterms:created xsi:type="dcterms:W3CDTF">2021-10-18T14:25:00Z</dcterms:created>
  <dcterms:modified xsi:type="dcterms:W3CDTF">2021-10-18T14:25:00Z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